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06F" w:rsidRDefault="0080006F">
      <w:pPr>
        <w:pStyle w:val="PlainText1"/>
        <w:spacing w:line="360" w:lineRule="auto"/>
        <w:rPr>
          <w:rFonts w:ascii="Times New Roman" w:eastAsia="MS Mincho" w:hAnsi="Times New Roman" w:cs="Times New Roman"/>
          <w:b/>
          <w:color w:val="CCCCCC"/>
          <w:sz w:val="22"/>
          <w:szCs w:val="22"/>
        </w:rPr>
      </w:pPr>
      <w:r w:rsidRPr="00CA7006">
        <w:rPr>
          <w:rFonts w:ascii="Times" w:eastAsia="MS Mincho" w:hAnsi="Times" w:cs="Times"/>
          <w:b/>
          <w:bCs/>
          <w:color w:val="000000"/>
          <w:sz w:val="28"/>
          <w:szCs w:val="28"/>
        </w:rPr>
        <w:t>Structural Optimization: LBR-5 Software and Application to a Mega Yacht</w:t>
      </w:r>
      <w:r w:rsidRPr="00CA7006">
        <w:rPr>
          <w:rFonts w:ascii="Times New Roman" w:eastAsia="MS Mincho" w:hAnsi="Times New Roman" w:cs="Times New Roman"/>
          <w:b/>
          <w:color w:val="CCCCCC"/>
          <w:sz w:val="28"/>
          <w:szCs w:val="28"/>
        </w:rPr>
        <w:t xml:space="preserve">  [Title: Times New Roman, Bold, </w:t>
      </w:r>
      <w:r w:rsidRPr="00CA7006">
        <w:rPr>
          <w:rFonts w:ascii="Times New Roman" w:eastAsia="MS Mincho" w:hAnsi="Times New Roman" w:cs="Times New Roman"/>
          <w:b/>
          <w:color w:val="CCCCCC"/>
          <w:sz w:val="28"/>
          <w:szCs w:val="28"/>
          <w:u w:val="single"/>
        </w:rPr>
        <w:t>Size 14</w:t>
      </w:r>
      <w:r w:rsidRPr="00CA7006">
        <w:rPr>
          <w:rFonts w:ascii="Times New Roman" w:eastAsia="MS Mincho" w:hAnsi="Times New Roman" w:cs="Times New Roman"/>
          <w:b/>
          <w:color w:val="CCCCCC"/>
          <w:sz w:val="28"/>
          <w:szCs w:val="28"/>
        </w:rPr>
        <w:t>, Line space 1.5]</w:t>
      </w:r>
      <w:r w:rsidRPr="00CA7006">
        <w:rPr>
          <w:rFonts w:ascii="Times New Roman" w:eastAsia="MS Mincho" w:hAnsi="Times New Roman" w:cs="Times New Roman"/>
          <w:b/>
          <w:color w:val="CCCCCC"/>
          <w:sz w:val="28"/>
          <w:szCs w:val="28"/>
        </w:rPr>
        <w:br/>
      </w:r>
      <w:r>
        <w:rPr>
          <w:rFonts w:ascii="Times New Roman" w:eastAsia="MS Mincho" w:hAnsi="Times New Roman" w:cs="Times New Roman"/>
          <w:b/>
          <w:color w:val="CCCCCC"/>
          <w:sz w:val="22"/>
          <w:szCs w:val="22"/>
        </w:rPr>
        <w:t xml:space="preserve">[One empty row, Size 11, </w:t>
      </w:r>
      <w:r>
        <w:rPr>
          <w:rFonts w:ascii="Times New Roman" w:eastAsia="MS Mincho" w:hAnsi="Times New Roman" w:cs="Times New Roman"/>
          <w:b/>
          <w:color w:val="CCCCCC"/>
          <w:spacing w:val="-4"/>
          <w:sz w:val="22"/>
          <w:szCs w:val="22"/>
          <w:lang w:val="en-US"/>
        </w:rPr>
        <w:t xml:space="preserve">Line space </w:t>
      </w:r>
      <w:r>
        <w:rPr>
          <w:rFonts w:ascii="Times New Roman" w:eastAsia="MS Mincho" w:hAnsi="Times New Roman" w:cs="Times New Roman"/>
          <w:b/>
          <w:color w:val="CCCCCC"/>
          <w:sz w:val="22"/>
          <w:szCs w:val="22"/>
        </w:rPr>
        <w:t>1.5]</w:t>
      </w:r>
    </w:p>
    <w:p w:rsidR="0080006F" w:rsidRDefault="0080006F">
      <w:pPr>
        <w:pStyle w:val="PlainText1"/>
        <w:spacing w:line="360" w:lineRule="auto"/>
        <w:rPr>
          <w:rFonts w:ascii="Times New Roman" w:hAnsi="Times New Roman" w:cs="Times New Roman"/>
          <w:b/>
          <w:sz w:val="22"/>
          <w:szCs w:val="22"/>
          <w:lang w:val="en-US"/>
        </w:rPr>
      </w:pPr>
      <w:r>
        <w:rPr>
          <w:rFonts w:ascii="Times New Roman" w:eastAsia="MS Mincho" w:hAnsi="Times New Roman" w:cs="Times New Roman"/>
          <w:b/>
          <w:color w:val="CCCCCC"/>
          <w:sz w:val="22"/>
          <w:szCs w:val="22"/>
        </w:rPr>
        <w:t xml:space="preserve">[One </w:t>
      </w:r>
      <w:r w:rsidR="00CA7006">
        <w:rPr>
          <w:rFonts w:ascii="Times New Roman" w:eastAsia="MS Mincho" w:hAnsi="Times New Roman" w:cs="Times New Roman"/>
          <w:b/>
          <w:color w:val="CCCCCC"/>
          <w:sz w:val="22"/>
          <w:szCs w:val="22"/>
        </w:rPr>
        <w:t xml:space="preserve">more </w:t>
      </w:r>
      <w:r>
        <w:rPr>
          <w:rFonts w:ascii="Times New Roman" w:eastAsia="MS Mincho" w:hAnsi="Times New Roman" w:cs="Times New Roman"/>
          <w:b/>
          <w:color w:val="CCCCCC"/>
          <w:sz w:val="22"/>
          <w:szCs w:val="22"/>
        </w:rPr>
        <w:t xml:space="preserve">empty row, Size 11, </w:t>
      </w:r>
      <w:r>
        <w:rPr>
          <w:rFonts w:ascii="Times New Roman" w:eastAsia="MS Mincho" w:hAnsi="Times New Roman" w:cs="Times New Roman"/>
          <w:b/>
          <w:color w:val="CCCCCC"/>
          <w:spacing w:val="-4"/>
          <w:sz w:val="22"/>
          <w:szCs w:val="22"/>
          <w:lang w:val="en-US"/>
        </w:rPr>
        <w:t xml:space="preserve">Line space </w:t>
      </w:r>
      <w:r>
        <w:rPr>
          <w:rFonts w:ascii="Times New Roman" w:eastAsia="MS Mincho" w:hAnsi="Times New Roman" w:cs="Times New Roman"/>
          <w:b/>
          <w:color w:val="CCCCCC"/>
          <w:sz w:val="22"/>
          <w:szCs w:val="22"/>
        </w:rPr>
        <w:t>1.5]</w:t>
      </w:r>
    </w:p>
    <w:p w:rsidR="0080006F" w:rsidRDefault="0080006F">
      <w:pPr>
        <w:spacing w:line="360" w:lineRule="auto"/>
        <w:rPr>
          <w:rFonts w:ascii="Times New Roman" w:hAnsi="Times New Roman" w:cs="Times New Roman"/>
          <w:b/>
          <w:sz w:val="22"/>
          <w:szCs w:val="22"/>
          <w:lang w:val="en-US"/>
        </w:rPr>
      </w:pPr>
      <w:r>
        <w:rPr>
          <w:rFonts w:ascii="Times New Roman" w:hAnsi="Times New Roman" w:cs="Times New Roman"/>
          <w:b/>
          <w:sz w:val="22"/>
          <w:szCs w:val="22"/>
          <w:lang w:val="en-US"/>
        </w:rPr>
        <w:t>Dario Motta*, Dario Boote*, Jean David Caprace**</w:t>
      </w:r>
      <w:r>
        <w:rPr>
          <w:rFonts w:ascii="Times New Roman" w:eastAsia="MS Mincho" w:hAnsi="Times New Roman" w:cs="Times New Roman"/>
          <w:b/>
          <w:color w:val="CCCCCC"/>
          <w:sz w:val="22"/>
          <w:szCs w:val="22"/>
          <w:lang w:val="en-US"/>
        </w:rPr>
        <w:t xml:space="preserve">[Times, Bold, Size 11, </w:t>
      </w:r>
      <w:r>
        <w:rPr>
          <w:rFonts w:ascii="Times New Roman" w:eastAsia="MS Mincho" w:hAnsi="Times New Roman" w:cs="Times New Roman"/>
          <w:b/>
          <w:color w:val="CCCCCC"/>
          <w:spacing w:val="-4"/>
          <w:sz w:val="22"/>
          <w:szCs w:val="22"/>
          <w:lang w:val="en-US"/>
        </w:rPr>
        <w:t>Line space</w:t>
      </w:r>
      <w:r>
        <w:rPr>
          <w:rFonts w:ascii="Times New Roman" w:eastAsia="MS Mincho" w:hAnsi="Times New Roman" w:cs="Times New Roman"/>
          <w:b/>
          <w:color w:val="CCCCCC"/>
          <w:sz w:val="22"/>
          <w:szCs w:val="22"/>
          <w:lang w:val="en-US"/>
        </w:rPr>
        <w:t xml:space="preserve"> 1.5]</w:t>
      </w:r>
      <w:r>
        <w:rPr>
          <w:rFonts w:ascii="Times New Roman" w:hAnsi="Times New Roman" w:cs="Times New Roman"/>
          <w:b/>
          <w:color w:val="CCCCCC"/>
          <w:sz w:val="22"/>
          <w:szCs w:val="22"/>
          <w:lang w:val="en-US"/>
        </w:rPr>
        <w:t xml:space="preserve"> </w:t>
      </w:r>
    </w:p>
    <w:p w:rsidR="0080006F" w:rsidRDefault="0080006F">
      <w:pPr>
        <w:spacing w:line="360" w:lineRule="auto"/>
        <w:rPr>
          <w:rFonts w:ascii="Times New Roman" w:hAnsi="Times New Roman" w:cs="Times New Roman"/>
          <w:b/>
          <w:sz w:val="22"/>
          <w:szCs w:val="22"/>
          <w:lang w:val="en-US"/>
        </w:rPr>
      </w:pPr>
      <w:r>
        <w:rPr>
          <w:rFonts w:ascii="Times New Roman" w:hAnsi="Times New Roman" w:cs="Times New Roman"/>
          <w:b/>
          <w:sz w:val="22"/>
          <w:szCs w:val="22"/>
          <w:lang w:val="en-US"/>
        </w:rPr>
        <w:t>*University of Genoa, Genoa, Italy</w:t>
      </w:r>
      <w:r>
        <w:rPr>
          <w:rFonts w:ascii="Times New Roman" w:eastAsia="MS Mincho" w:hAnsi="Times New Roman" w:cs="Times New Roman"/>
          <w:b/>
          <w:color w:val="CCCCCC"/>
          <w:sz w:val="22"/>
          <w:szCs w:val="22"/>
          <w:lang w:val="en-US"/>
        </w:rPr>
        <w:t>[Times, Bold]</w:t>
      </w:r>
      <w:r>
        <w:rPr>
          <w:rFonts w:ascii="Times New Roman" w:hAnsi="Times New Roman" w:cs="Times New Roman"/>
          <w:sz w:val="22"/>
          <w:szCs w:val="22"/>
          <w:lang w:val="en-US"/>
        </w:rPr>
        <w:t>, dario.motta@unige.it, boote@dinav.unige.it</w:t>
      </w:r>
    </w:p>
    <w:p w:rsidR="0080006F" w:rsidRDefault="0080006F">
      <w:pPr>
        <w:spacing w:line="360" w:lineRule="auto"/>
        <w:rPr>
          <w:rFonts w:ascii="Times New Roman" w:eastAsia="MS Mincho" w:hAnsi="Times New Roman" w:cs="Times New Roman"/>
          <w:b/>
          <w:color w:val="CCCCCC"/>
          <w:sz w:val="22"/>
          <w:szCs w:val="22"/>
        </w:rPr>
      </w:pPr>
      <w:r>
        <w:rPr>
          <w:rFonts w:ascii="Times New Roman" w:hAnsi="Times New Roman" w:cs="Times New Roman"/>
          <w:b/>
          <w:sz w:val="22"/>
          <w:szCs w:val="22"/>
          <w:lang w:val="en-US"/>
        </w:rPr>
        <w:t>**University of Liege, Belgium</w:t>
      </w:r>
      <w:r>
        <w:rPr>
          <w:rFonts w:ascii="Times New Roman" w:hAnsi="Times New Roman" w:cs="Times New Roman"/>
          <w:sz w:val="22"/>
          <w:szCs w:val="22"/>
          <w:lang w:val="en-US"/>
        </w:rPr>
        <w:t>, jd.caprace@ulg.ac.be</w:t>
      </w:r>
      <w:r>
        <w:rPr>
          <w:rFonts w:ascii="Times New Roman" w:eastAsia="MS Mincho" w:hAnsi="Times New Roman" w:cs="Times New Roman"/>
          <w:b/>
          <w:color w:val="CCCCCC"/>
          <w:sz w:val="22"/>
          <w:szCs w:val="22"/>
          <w:lang w:val="en-US"/>
        </w:rPr>
        <w:t>[Email: not bold]</w:t>
      </w:r>
    </w:p>
    <w:p w:rsidR="0080006F" w:rsidRDefault="0080006F">
      <w:pPr>
        <w:spacing w:line="360" w:lineRule="auto"/>
        <w:rPr>
          <w:rFonts w:ascii="Times New Roman" w:eastAsia="MS Mincho" w:hAnsi="Times New Roman" w:cs="Times New Roman"/>
          <w:b/>
          <w:color w:val="CCCCCC"/>
          <w:sz w:val="22"/>
          <w:szCs w:val="22"/>
        </w:rPr>
      </w:pPr>
      <w:r>
        <w:rPr>
          <w:rFonts w:ascii="Times New Roman" w:eastAsia="MS Mincho" w:hAnsi="Times New Roman" w:cs="Times New Roman"/>
          <w:b/>
          <w:color w:val="CCCCCC"/>
          <w:sz w:val="22"/>
          <w:szCs w:val="22"/>
        </w:rPr>
        <w:t xml:space="preserve">[One empty row, Size 11, </w:t>
      </w:r>
      <w:r>
        <w:rPr>
          <w:rFonts w:ascii="Times New Roman" w:eastAsia="MS Mincho" w:hAnsi="Times New Roman" w:cs="Times New Roman"/>
          <w:b/>
          <w:color w:val="CCCCCC"/>
          <w:spacing w:val="-4"/>
          <w:sz w:val="22"/>
          <w:szCs w:val="22"/>
          <w:lang w:val="en-US"/>
        </w:rPr>
        <w:t xml:space="preserve">Line space </w:t>
      </w:r>
      <w:r>
        <w:rPr>
          <w:rFonts w:ascii="Times New Roman" w:eastAsia="MS Mincho" w:hAnsi="Times New Roman" w:cs="Times New Roman"/>
          <w:b/>
          <w:color w:val="CCCCCC"/>
          <w:sz w:val="22"/>
          <w:szCs w:val="22"/>
        </w:rPr>
        <w:t xml:space="preserve"> 1.5]</w:t>
      </w:r>
    </w:p>
    <w:p w:rsidR="0080006F" w:rsidRDefault="0080006F">
      <w:pPr>
        <w:spacing w:line="360" w:lineRule="auto"/>
        <w:rPr>
          <w:rFonts w:ascii="Times New Roman" w:hAnsi="Times New Roman" w:cs="Times New Roman"/>
          <w:b/>
          <w:lang w:val="en-US"/>
        </w:rPr>
      </w:pPr>
      <w:r>
        <w:rPr>
          <w:rFonts w:ascii="Times New Roman" w:eastAsia="MS Mincho" w:hAnsi="Times New Roman" w:cs="Times New Roman"/>
          <w:b/>
          <w:color w:val="CCCCCC"/>
          <w:sz w:val="22"/>
          <w:szCs w:val="22"/>
        </w:rPr>
        <w:t xml:space="preserve">[One </w:t>
      </w:r>
      <w:r w:rsidR="00CA7006">
        <w:rPr>
          <w:rFonts w:ascii="Times New Roman" w:eastAsia="MS Mincho" w:hAnsi="Times New Roman" w:cs="Times New Roman"/>
          <w:b/>
          <w:color w:val="CCCCCC"/>
          <w:sz w:val="22"/>
          <w:szCs w:val="22"/>
        </w:rPr>
        <w:t xml:space="preserve">more </w:t>
      </w:r>
      <w:r>
        <w:rPr>
          <w:rFonts w:ascii="Times New Roman" w:eastAsia="MS Mincho" w:hAnsi="Times New Roman" w:cs="Times New Roman"/>
          <w:b/>
          <w:color w:val="CCCCCC"/>
          <w:sz w:val="22"/>
          <w:szCs w:val="22"/>
        </w:rPr>
        <w:t xml:space="preserve">empty row, Size 11, </w:t>
      </w:r>
      <w:r>
        <w:rPr>
          <w:rFonts w:ascii="Times New Roman" w:eastAsia="MS Mincho" w:hAnsi="Times New Roman" w:cs="Times New Roman"/>
          <w:b/>
          <w:color w:val="CCCCCC"/>
          <w:spacing w:val="-4"/>
          <w:sz w:val="22"/>
          <w:szCs w:val="22"/>
          <w:lang w:val="en-US"/>
        </w:rPr>
        <w:t xml:space="preserve">Line space </w:t>
      </w:r>
      <w:r>
        <w:rPr>
          <w:rFonts w:ascii="Times New Roman" w:eastAsia="MS Mincho" w:hAnsi="Times New Roman" w:cs="Times New Roman"/>
          <w:b/>
          <w:color w:val="CCCCCC"/>
          <w:sz w:val="22"/>
          <w:szCs w:val="22"/>
        </w:rPr>
        <w:t xml:space="preserve"> 1.5]</w:t>
      </w:r>
    </w:p>
    <w:p w:rsidR="0080006F" w:rsidRDefault="0080006F">
      <w:pPr>
        <w:spacing w:line="360" w:lineRule="auto"/>
        <w:rPr>
          <w:rFonts w:ascii="Times New Roman" w:eastAsia="MS Mincho" w:hAnsi="Times New Roman" w:cs="Times New Roman"/>
          <w:sz w:val="22"/>
        </w:rPr>
      </w:pPr>
      <w:r>
        <w:rPr>
          <w:rFonts w:ascii="Times New Roman" w:hAnsi="Times New Roman" w:cs="Times New Roman"/>
          <w:b/>
          <w:lang w:val="en-US"/>
        </w:rPr>
        <w:t>Abstract</w:t>
      </w:r>
      <w:r>
        <w:rPr>
          <w:rFonts w:ascii="Times New Roman" w:hAnsi="Times New Roman" w:cs="Times New Roman"/>
          <w:b/>
          <w:sz w:val="22"/>
          <w:szCs w:val="22"/>
          <w:lang w:val="en-US"/>
        </w:rPr>
        <w:t xml:space="preserve"> </w:t>
      </w:r>
      <w:r>
        <w:rPr>
          <w:rFonts w:ascii="Times New Roman" w:hAnsi="Times New Roman" w:cs="Times New Roman"/>
          <w:b/>
          <w:color w:val="CCCCCC"/>
          <w:sz w:val="22"/>
          <w:szCs w:val="22"/>
          <w:lang w:val="en-US"/>
        </w:rPr>
        <w:t xml:space="preserve">[Times New Roman, Bold, </w:t>
      </w:r>
      <w:r>
        <w:rPr>
          <w:rFonts w:ascii="Times New Roman" w:eastAsia="MS Mincho" w:hAnsi="Times New Roman" w:cs="Times New Roman"/>
          <w:b/>
          <w:color w:val="CCCCCC"/>
          <w:sz w:val="22"/>
          <w:szCs w:val="22"/>
          <w:u w:val="single"/>
          <w:lang w:val="en-US"/>
        </w:rPr>
        <w:t>Size 12</w:t>
      </w:r>
      <w:r>
        <w:rPr>
          <w:rFonts w:ascii="Times New Roman" w:eastAsia="MS Mincho" w:hAnsi="Times New Roman" w:cs="Times New Roman"/>
          <w:b/>
          <w:color w:val="CCCCCC"/>
          <w:sz w:val="22"/>
          <w:szCs w:val="22"/>
          <w:lang w:val="en-US"/>
        </w:rPr>
        <w:t xml:space="preserve">, </w:t>
      </w:r>
      <w:r>
        <w:rPr>
          <w:rFonts w:ascii="Times New Roman" w:eastAsia="MS Mincho" w:hAnsi="Times New Roman" w:cs="Times New Roman"/>
          <w:b/>
          <w:color w:val="CCCCCC"/>
          <w:spacing w:val="-4"/>
          <w:sz w:val="22"/>
          <w:szCs w:val="22"/>
          <w:lang w:val="en-US"/>
        </w:rPr>
        <w:t xml:space="preserve">Line space </w:t>
      </w:r>
      <w:r>
        <w:rPr>
          <w:rFonts w:ascii="Times New Roman" w:eastAsia="MS Mincho" w:hAnsi="Times New Roman" w:cs="Times New Roman"/>
          <w:b/>
          <w:color w:val="CCCCCC"/>
          <w:sz w:val="22"/>
          <w:szCs w:val="22"/>
          <w:lang w:val="en-US"/>
        </w:rPr>
        <w:t xml:space="preserve"> 1.5]</w:t>
      </w:r>
    </w:p>
    <w:p w:rsidR="0080006F" w:rsidRDefault="0080006F">
      <w:pPr>
        <w:pStyle w:val="PlainText1"/>
        <w:tabs>
          <w:tab w:val="left" w:pos="6240"/>
        </w:tabs>
        <w:spacing w:line="360" w:lineRule="auto"/>
        <w:jc w:val="both"/>
        <w:rPr>
          <w:rFonts w:ascii="Times New Roman" w:eastAsia="MS Mincho" w:hAnsi="Times New Roman" w:cs="Times New Roman"/>
          <w:b/>
          <w:color w:val="CCCCCC"/>
          <w:sz w:val="22"/>
          <w:szCs w:val="22"/>
        </w:rPr>
      </w:pPr>
      <w:r>
        <w:rPr>
          <w:rFonts w:ascii="Times New Roman" w:eastAsia="MS Mincho" w:hAnsi="Times New Roman" w:cs="Times New Roman"/>
          <w:sz w:val="22"/>
        </w:rPr>
        <w:t xml:space="preserve">The complex and multidisciplinary nature of ship design </w:t>
      </w:r>
      <w:r>
        <w:rPr>
          <w:rFonts w:ascii="Times New Roman" w:eastAsia="MS Mincho" w:hAnsi="Times New Roman" w:cs="Times New Roman"/>
          <w:b/>
          <w:color w:val="CCCCCC"/>
          <w:sz w:val="22"/>
          <w:szCs w:val="22"/>
          <w:lang w:val="en-US"/>
        </w:rPr>
        <w:t xml:space="preserve">[Times New Roman, Size 11, </w:t>
      </w:r>
      <w:r>
        <w:rPr>
          <w:rFonts w:ascii="Times New Roman" w:eastAsia="MS Mincho" w:hAnsi="Times New Roman" w:cs="Times New Roman"/>
          <w:b/>
          <w:color w:val="CCCCCC"/>
          <w:spacing w:val="-4"/>
          <w:sz w:val="22"/>
          <w:szCs w:val="22"/>
          <w:lang w:val="en-US"/>
        </w:rPr>
        <w:t xml:space="preserve">Line space </w:t>
      </w:r>
      <w:r>
        <w:rPr>
          <w:rFonts w:ascii="Times New Roman" w:eastAsia="MS Mincho" w:hAnsi="Times New Roman" w:cs="Times New Roman"/>
          <w:b/>
          <w:color w:val="CCCCCC"/>
          <w:sz w:val="22"/>
          <w:szCs w:val="22"/>
          <w:lang w:val="en-US"/>
        </w:rPr>
        <w:t xml:space="preserve"> 1.5]</w:t>
      </w:r>
      <w:r>
        <w:rPr>
          <w:rFonts w:ascii="Times New Roman" w:eastAsia="MS Mincho" w:hAnsi="Times New Roman" w:cs="Times New Roman"/>
          <w:b/>
          <w:color w:val="E6E6E6"/>
          <w:sz w:val="22"/>
          <w:szCs w:val="22"/>
          <w:lang w:val="en-US"/>
        </w:rPr>
        <w:t xml:space="preserve"> </w:t>
      </w:r>
      <w:r>
        <w:rPr>
          <w:rFonts w:ascii="Times New Roman" w:eastAsia="MS Mincho" w:hAnsi="Times New Roman" w:cs="Times New Roman"/>
          <w:sz w:val="22"/>
        </w:rPr>
        <w:t>together with the requirement to examine life-cycle characteristics, compels to incorporate uncertainty since the first phases of ship design process. Especially, concept ship design is the stage mostly characterised by imprecision, uncertain parameters, and ill-defined relationships. A short tutorial is presented on the Method of Imprecision (MoI), a formal theory for representing preferences among design alternatives by incorporating imprecise information into design process by means of the mathematics of fuzzy sets. The MoI formulates the concept design of ships as a Multi Attribute Decision-Making (MADM). The underlined strategy is to let the design team select from a variety of overall preference combinations among attributes. A Ro-Ro concept ship design example indicates how the MoI may be applied to assess imprecision of basic data.</w:t>
      </w:r>
    </w:p>
    <w:p w:rsidR="0080006F" w:rsidRDefault="0080006F">
      <w:pPr>
        <w:spacing w:line="360" w:lineRule="auto"/>
        <w:jc w:val="both"/>
        <w:rPr>
          <w:rFonts w:ascii="Times New Roman" w:hAnsi="Times New Roman" w:cs="Times New Roman"/>
          <w:b/>
          <w:lang w:val="en-US"/>
        </w:rPr>
      </w:pPr>
      <w:r>
        <w:rPr>
          <w:rFonts w:ascii="Times New Roman" w:eastAsia="MS Mincho" w:hAnsi="Times New Roman" w:cs="Times New Roman"/>
          <w:b/>
          <w:color w:val="CCCCCC"/>
          <w:sz w:val="22"/>
          <w:szCs w:val="22"/>
          <w:lang w:val="en-GB"/>
        </w:rPr>
        <w:t>[One empty row, Size 11, Line space 1.5]</w:t>
      </w:r>
    </w:p>
    <w:p w:rsidR="0080006F" w:rsidRDefault="0080006F">
      <w:pPr>
        <w:spacing w:line="360" w:lineRule="auto"/>
        <w:jc w:val="both"/>
        <w:rPr>
          <w:rFonts w:ascii="Times New Roman" w:eastAsia="MS Mincho" w:hAnsi="Times New Roman" w:cs="Times New Roman"/>
          <w:b/>
          <w:color w:val="CCCCCC"/>
          <w:sz w:val="22"/>
          <w:szCs w:val="22"/>
          <w:lang w:val="en-US"/>
        </w:rPr>
      </w:pPr>
      <w:r>
        <w:rPr>
          <w:rFonts w:ascii="Times New Roman" w:hAnsi="Times New Roman" w:cs="Times New Roman"/>
          <w:b/>
          <w:lang w:val="en-US"/>
        </w:rPr>
        <w:t>Keywords:</w:t>
      </w:r>
      <w:r>
        <w:rPr>
          <w:rFonts w:ascii="Times New Roman" w:hAnsi="Times New Roman" w:cs="Times New Roman"/>
          <w:b/>
          <w:sz w:val="22"/>
          <w:szCs w:val="22"/>
          <w:lang w:val="en-US"/>
        </w:rPr>
        <w:t xml:space="preserve"> </w:t>
      </w:r>
      <w:r>
        <w:rPr>
          <w:rFonts w:ascii="Times New Roman" w:hAnsi="Times New Roman" w:cs="Times New Roman"/>
          <w:sz w:val="22"/>
          <w:szCs w:val="22"/>
          <w:lang w:val="en-US"/>
        </w:rPr>
        <w:t>Ship Design, Fuzzy Sets, Imprecision</w:t>
      </w:r>
      <w:r>
        <w:rPr>
          <w:rFonts w:ascii="Times New Roman" w:hAnsi="Times New Roman" w:cs="Times New Roman"/>
          <w:b/>
          <w:sz w:val="22"/>
          <w:szCs w:val="22"/>
          <w:lang w:val="en-US"/>
        </w:rPr>
        <w:t xml:space="preserve">, </w:t>
      </w:r>
      <w:r>
        <w:rPr>
          <w:rFonts w:ascii="Times New Roman" w:hAnsi="Times New Roman" w:cs="Times New Roman"/>
          <w:sz w:val="22"/>
          <w:szCs w:val="22"/>
          <w:lang w:val="en-US"/>
        </w:rPr>
        <w:t>Preferences, Aggregation Functions</w:t>
      </w:r>
    </w:p>
    <w:p w:rsidR="0080006F" w:rsidRDefault="0080006F">
      <w:pPr>
        <w:spacing w:line="360" w:lineRule="auto"/>
        <w:jc w:val="both"/>
        <w:rPr>
          <w:rFonts w:ascii="Times New Roman" w:eastAsia="MS Mincho" w:hAnsi="Times New Roman" w:cs="Times New Roman"/>
          <w:b/>
          <w:color w:val="CCCCCC"/>
          <w:sz w:val="22"/>
          <w:szCs w:val="22"/>
          <w:lang w:val="en-US"/>
        </w:rPr>
      </w:pPr>
      <w:r>
        <w:rPr>
          <w:rFonts w:ascii="Times New Roman" w:eastAsia="MS Mincho" w:hAnsi="Times New Roman" w:cs="Times New Roman"/>
          <w:b/>
          <w:color w:val="CCCCCC"/>
          <w:sz w:val="22"/>
          <w:szCs w:val="22"/>
          <w:lang w:val="en-US"/>
        </w:rPr>
        <w:t>[One empty row, Size 11, Line space 1.5]</w:t>
      </w:r>
    </w:p>
    <w:p w:rsidR="0080006F" w:rsidRDefault="0080006F">
      <w:pPr>
        <w:spacing w:line="360" w:lineRule="auto"/>
        <w:jc w:val="both"/>
        <w:rPr>
          <w:lang w:val="en-US"/>
        </w:rPr>
      </w:pPr>
      <w:r>
        <w:rPr>
          <w:rFonts w:ascii="Times New Roman" w:eastAsia="MS Mincho" w:hAnsi="Times New Roman" w:cs="Times New Roman"/>
          <w:b/>
          <w:color w:val="CCCCCC"/>
          <w:sz w:val="22"/>
          <w:szCs w:val="22"/>
          <w:lang w:val="en-US"/>
        </w:rPr>
        <w:t xml:space="preserve">[One </w:t>
      </w:r>
      <w:r w:rsidR="00CA7006">
        <w:rPr>
          <w:rFonts w:ascii="Times New Roman" w:eastAsia="MS Mincho" w:hAnsi="Times New Roman" w:cs="Times New Roman"/>
          <w:b/>
          <w:color w:val="CCCCCC"/>
          <w:sz w:val="22"/>
          <w:szCs w:val="22"/>
          <w:lang w:val="en-US"/>
        </w:rPr>
        <w:t xml:space="preserve">more </w:t>
      </w:r>
      <w:r>
        <w:rPr>
          <w:rFonts w:ascii="Times New Roman" w:eastAsia="MS Mincho" w:hAnsi="Times New Roman" w:cs="Times New Roman"/>
          <w:b/>
          <w:color w:val="CCCCCC"/>
          <w:sz w:val="22"/>
          <w:szCs w:val="22"/>
          <w:lang w:val="en-US"/>
        </w:rPr>
        <w:t>empty row, Size 11, Line space 1.5]</w:t>
      </w:r>
    </w:p>
    <w:p w:rsidR="0080006F" w:rsidRDefault="0080006F">
      <w:pPr>
        <w:pStyle w:val="Balk2"/>
        <w:spacing w:line="360" w:lineRule="auto"/>
        <w:rPr>
          <w:rFonts w:eastAsia="MS Mincho"/>
          <w:sz w:val="22"/>
          <w:szCs w:val="22"/>
        </w:rPr>
      </w:pPr>
      <w:r>
        <w:rPr>
          <w:bCs w:val="0"/>
          <w:szCs w:val="24"/>
          <w:lang w:val="en-US"/>
        </w:rPr>
        <w:t>1.</w:t>
      </w:r>
      <w:r>
        <w:rPr>
          <w:szCs w:val="24"/>
          <w:lang w:val="en-US"/>
        </w:rPr>
        <w:t xml:space="preserve"> Introduction </w:t>
      </w:r>
      <w:r>
        <w:rPr>
          <w:color w:val="CCCCCC"/>
          <w:sz w:val="22"/>
          <w:szCs w:val="22"/>
          <w:lang w:val="en-US"/>
        </w:rPr>
        <w:t xml:space="preserve">[Section: Times New Roman, Bold, </w:t>
      </w:r>
      <w:r>
        <w:rPr>
          <w:rFonts w:eastAsia="MS Mincho"/>
          <w:color w:val="CCCCCC"/>
          <w:sz w:val="22"/>
          <w:szCs w:val="22"/>
          <w:u w:val="single"/>
          <w:lang w:val="en-US"/>
        </w:rPr>
        <w:t>Size 12</w:t>
      </w:r>
      <w:r>
        <w:rPr>
          <w:rFonts w:eastAsia="MS Mincho"/>
          <w:color w:val="CCCCCC"/>
          <w:sz w:val="22"/>
          <w:szCs w:val="22"/>
          <w:lang w:val="en-US"/>
        </w:rPr>
        <w:t>, Line space 1.5]</w:t>
      </w:r>
    </w:p>
    <w:p w:rsidR="0080006F" w:rsidRDefault="0080006F">
      <w:pPr>
        <w:pStyle w:val="PlainText1"/>
        <w:spacing w:line="360" w:lineRule="auto"/>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Aspirations for the conquest of new markets are </w:t>
      </w:r>
      <w:r>
        <w:rPr>
          <w:rFonts w:ascii="Times New Roman" w:eastAsia="MS Mincho" w:hAnsi="Times New Roman" w:cs="Times New Roman"/>
          <w:b/>
          <w:color w:val="CCCCCC"/>
          <w:sz w:val="22"/>
          <w:szCs w:val="22"/>
          <w:lang w:val="en-US"/>
        </w:rPr>
        <w:t xml:space="preserve">[Times New Roman, </w:t>
      </w:r>
      <w:r>
        <w:rPr>
          <w:rFonts w:ascii="Times New Roman" w:eastAsia="MS Mincho" w:hAnsi="Times New Roman" w:cs="Times New Roman"/>
          <w:b/>
          <w:color w:val="CCCCCC"/>
          <w:sz w:val="22"/>
          <w:szCs w:val="22"/>
          <w:u w:val="single"/>
          <w:lang w:val="en-US"/>
        </w:rPr>
        <w:t>Size 11</w:t>
      </w:r>
      <w:r>
        <w:rPr>
          <w:rFonts w:ascii="Times New Roman" w:eastAsia="MS Mincho" w:hAnsi="Times New Roman" w:cs="Times New Roman"/>
          <w:b/>
          <w:color w:val="CCCCCC"/>
          <w:sz w:val="22"/>
          <w:szCs w:val="22"/>
          <w:lang w:val="en-US"/>
        </w:rPr>
        <w:t>, Line space 1.5]</w:t>
      </w:r>
      <w:r>
        <w:rPr>
          <w:rFonts w:ascii="Times New Roman" w:eastAsia="MS Mincho" w:hAnsi="Times New Roman" w:cs="Times New Roman"/>
          <w:b/>
          <w:color w:val="E6E6E6"/>
          <w:sz w:val="22"/>
          <w:szCs w:val="22"/>
          <w:lang w:val="en-US"/>
        </w:rPr>
        <w:t xml:space="preserve"> </w:t>
      </w:r>
      <w:r>
        <w:rPr>
          <w:rFonts w:ascii="Times New Roman" w:eastAsia="MS Mincho" w:hAnsi="Times New Roman" w:cs="Times New Roman"/>
          <w:sz w:val="22"/>
          <w:szCs w:val="22"/>
        </w:rPr>
        <w:t>higher than ever as new technologies and global competition compel to introduce intelligent synthesis since initial stages of ship design. Hence, dramatic changes are needed in how ships are designed, produced, operated, and maintained. As a result, it is mandatory to develop designs that are as less sensitive as possible to prediction inaccuracies without suffering for reduced performance and economic penalties.</w:t>
      </w:r>
    </w:p>
    <w:p w:rsidR="0080006F" w:rsidRDefault="0080006F">
      <w:pPr>
        <w:pStyle w:val="PlainText1"/>
        <w:spacing w:line="360" w:lineRule="auto"/>
        <w:jc w:val="both"/>
        <w:rPr>
          <w:rFonts w:ascii="Times New Roman" w:hAnsi="Times New Roman" w:cs="Times New Roman"/>
          <w:sz w:val="22"/>
          <w:szCs w:val="22"/>
        </w:rPr>
      </w:pPr>
      <w:r>
        <w:rPr>
          <w:rFonts w:ascii="Times New Roman" w:eastAsia="MS Mincho" w:hAnsi="Times New Roman" w:cs="Times New Roman"/>
          <w:sz w:val="22"/>
          <w:szCs w:val="22"/>
        </w:rPr>
        <w:t xml:space="preserve">In general, the concept ship design is a critical task in the design process, since the most important decisions with the greatest impact on ship’s overall economic efficiency are made there </w:t>
      </w:r>
      <w:r>
        <w:rPr>
          <w:rFonts w:ascii="Times New Roman" w:eastAsia="MS Mincho" w:hAnsi="Times New Roman" w:cs="Times New Roman"/>
          <w:b/>
          <w:bCs/>
          <w:color w:val="CCCCCC"/>
          <w:sz w:val="22"/>
          <w:szCs w:val="22"/>
        </w:rPr>
        <w:t>[</w:t>
      </w:r>
      <w:r>
        <w:rPr>
          <w:rFonts w:ascii="Times New Roman" w:eastAsia="MS Mincho" w:hAnsi="Times New Roman" w:cs="Times New Roman"/>
          <w:b/>
          <w:bCs/>
          <w:color w:val="CCCCCC"/>
          <w:sz w:val="22"/>
          <w:szCs w:val="22"/>
          <w:lang w:val="en-US"/>
        </w:rPr>
        <w:t xml:space="preserve">To give a reference in the text, place only the authors’ last name and the date of publication in parentheses.] </w:t>
      </w:r>
      <w:r>
        <w:rPr>
          <w:rFonts w:ascii="Times New Roman" w:eastAsia="MS Mincho" w:hAnsi="Times New Roman" w:cs="Times New Roman"/>
          <w:sz w:val="22"/>
          <w:szCs w:val="22"/>
        </w:rPr>
        <w:t>(</w:t>
      </w:r>
      <w:r>
        <w:rPr>
          <w:rFonts w:ascii="Times New Roman" w:hAnsi="Times New Roman" w:cs="Times New Roman"/>
          <w:sz w:val="22"/>
          <w:szCs w:val="22"/>
        </w:rPr>
        <w:t>Grubišić et al., 1990)</w:t>
      </w:r>
      <w:r>
        <w:rPr>
          <w:rFonts w:ascii="Times New Roman" w:eastAsia="MS Mincho" w:hAnsi="Times New Roman" w:cs="Times New Roman"/>
          <w:sz w:val="22"/>
          <w:szCs w:val="22"/>
        </w:rPr>
        <w:t xml:space="preserve">. Concept design is a very complex activity, even if it has simply to provide preliminary sizing of a ship that has to provide the payload/deadweight and speed expected by the </w:t>
      </w:r>
      <w:r>
        <w:rPr>
          <w:rFonts w:ascii="Times New Roman" w:eastAsia="MS Mincho" w:hAnsi="Times New Roman" w:cs="Times New Roman"/>
          <w:sz w:val="22"/>
          <w:szCs w:val="22"/>
        </w:rPr>
        <w:lastRenderedPageBreak/>
        <w:t xml:space="preserve">shipowner at a minimum RFR. The complexity lies on diverse sources of technical, physical and economic issues to process and balance simultaneously according to a prescribed set of criteria (functional requirements, operating constraints, and evaluation attributes). Moreover, this very initial design stage is the most risky since the ship description is still incomplete and </w:t>
      </w:r>
      <w:r>
        <w:rPr>
          <w:rFonts w:ascii="Times New Roman" w:eastAsia="MS Mincho" w:hAnsi="Times New Roman" w:cs="Times New Roman"/>
          <w:i/>
          <w:iCs/>
          <w:sz w:val="22"/>
          <w:szCs w:val="22"/>
        </w:rPr>
        <w:t>imprecise</w:t>
      </w:r>
      <w:r>
        <w:rPr>
          <w:rFonts w:ascii="Times New Roman" w:eastAsia="MS Mincho" w:hAnsi="Times New Roman" w:cs="Times New Roman"/>
          <w:sz w:val="22"/>
          <w:szCs w:val="22"/>
        </w:rPr>
        <w:t xml:space="preserve"> (fuzzy), while associated with multiple, interacting, and conflicting constraints that are often </w:t>
      </w:r>
      <w:r>
        <w:rPr>
          <w:rFonts w:ascii="Times New Roman" w:hAnsi="Times New Roman" w:cs="Times New Roman"/>
          <w:sz w:val="22"/>
          <w:szCs w:val="22"/>
        </w:rPr>
        <w:t>of doubtful formulation and formalisation</w:t>
      </w:r>
      <w:r>
        <w:rPr>
          <w:rFonts w:ascii="Times New Roman" w:eastAsia="MS Mincho" w:hAnsi="Times New Roman" w:cs="Times New Roman"/>
          <w:sz w:val="22"/>
          <w:szCs w:val="22"/>
        </w:rPr>
        <w:t xml:space="preserve">. </w:t>
      </w:r>
      <w:r>
        <w:rPr>
          <w:rFonts w:ascii="Times New Roman" w:hAnsi="Times New Roman" w:cs="Times New Roman"/>
          <w:sz w:val="22"/>
          <w:szCs w:val="22"/>
        </w:rPr>
        <w:t>Insufficient robustness in the concept design phase is the major cause of failure for most of the upstream life-cycle engineering products (Salzberg and Watkins, 1990).</w:t>
      </w:r>
    </w:p>
    <w:p w:rsidR="0080006F" w:rsidRDefault="0080006F">
      <w:pPr>
        <w:pStyle w:val="GvdeMetni"/>
        <w:spacing w:after="0" w:line="360" w:lineRule="auto"/>
        <w:jc w:val="both"/>
        <w:rPr>
          <w:rFonts w:ascii="Times New Roman" w:eastAsia="MS Mincho" w:hAnsi="Times New Roman" w:cs="Times New Roman"/>
          <w:sz w:val="22"/>
          <w:szCs w:val="22"/>
        </w:rPr>
      </w:pPr>
      <w:r>
        <w:rPr>
          <w:rFonts w:ascii="Times New Roman" w:hAnsi="Times New Roman" w:cs="Times New Roman"/>
          <w:sz w:val="22"/>
          <w:szCs w:val="22"/>
        </w:rPr>
        <w:t xml:space="preserve">In modelling the concept ship design, deterministic ‘black boxes’ are usually used to assess attributes that cannot be determined exactly due to vagueness of many parameters. </w:t>
      </w:r>
      <w:r>
        <w:rPr>
          <w:rFonts w:ascii="Times New Roman" w:eastAsia="MS Mincho" w:hAnsi="Times New Roman" w:cs="Times New Roman"/>
          <w:sz w:val="22"/>
          <w:szCs w:val="22"/>
        </w:rPr>
        <w:t xml:space="preserve">A further critical point is that the uncertainties of one attribute may be propagated to another one through the linking of design variables so that there could be an accumulation of uncertainty from different individual disciplines. Therefore, it is mandatory to develop a methodology to represent and incorporate imprecision since concept design stage to facilitate the ship designers in the decision-making process. Even MADM techniques, in spite of allowing multidisciplinary control of many variables and criteria, still remain of academic interest only, if computations and decisions are purely deterministic based. To overcome these limitations, </w:t>
      </w:r>
      <w:r>
        <w:rPr>
          <w:rFonts w:ascii="Times New Roman" w:eastAsia="MS Mincho" w:hAnsi="Times New Roman" w:cs="Times New Roman"/>
          <w:sz w:val="22"/>
          <w:szCs w:val="22"/>
          <w:lang w:val="en-US"/>
        </w:rPr>
        <w:t>Trincas et al. (1994) introduced robustness in concept ship design. But further extensions are required.</w:t>
      </w:r>
    </w:p>
    <w:p w:rsidR="0080006F" w:rsidRDefault="0080006F">
      <w:pPr>
        <w:pStyle w:val="PlainText1"/>
        <w:spacing w:line="360" w:lineRule="auto"/>
        <w:jc w:val="both"/>
        <w:rPr>
          <w:rFonts w:ascii="Times New Roman" w:eastAsia="MS Mincho" w:hAnsi="Times New Roman" w:cs="Times New Roman"/>
          <w:b/>
          <w:color w:val="CCCCCC"/>
          <w:sz w:val="22"/>
          <w:szCs w:val="22"/>
          <w:lang w:val="en-US"/>
        </w:rPr>
      </w:pPr>
      <w:r>
        <w:rPr>
          <w:rFonts w:ascii="Times New Roman" w:eastAsia="MS Mincho" w:hAnsi="Times New Roman" w:cs="Times New Roman"/>
          <w:sz w:val="22"/>
          <w:szCs w:val="22"/>
        </w:rPr>
        <w:t xml:space="preserve">This paper shortly reviews the so-called </w:t>
      </w:r>
      <w:r>
        <w:rPr>
          <w:rFonts w:ascii="Times New Roman" w:eastAsia="MS Mincho" w:hAnsi="Times New Roman" w:cs="Times New Roman"/>
          <w:i/>
          <w:iCs/>
          <w:sz w:val="22"/>
          <w:szCs w:val="22"/>
        </w:rPr>
        <w:t>method of</w:t>
      </w:r>
      <w:r>
        <w:rPr>
          <w:rFonts w:ascii="Times New Roman" w:eastAsia="MS Mincho" w:hAnsi="Times New Roman" w:cs="Times New Roman"/>
          <w:sz w:val="22"/>
          <w:szCs w:val="22"/>
        </w:rPr>
        <w:t xml:space="preserve"> </w:t>
      </w:r>
      <w:r>
        <w:rPr>
          <w:rFonts w:ascii="Times New Roman" w:eastAsia="MS Mincho" w:hAnsi="Times New Roman" w:cs="Times New Roman"/>
          <w:i/>
          <w:iCs/>
          <w:sz w:val="22"/>
          <w:szCs w:val="22"/>
        </w:rPr>
        <w:t>imprecision</w:t>
      </w:r>
      <w:r>
        <w:rPr>
          <w:rFonts w:ascii="Times New Roman" w:eastAsia="MS Mincho" w:hAnsi="Times New Roman" w:cs="Times New Roman"/>
          <w:sz w:val="22"/>
          <w:szCs w:val="22"/>
        </w:rPr>
        <w:t xml:space="preserve"> (MoI) for concept ship design in the framework of MADM. A case test is presented to illustrate how the MoI may be applied to an imprecisely specified ro-ro concept design problem.</w:t>
      </w:r>
    </w:p>
    <w:p w:rsidR="0080006F" w:rsidRDefault="0080006F">
      <w:pPr>
        <w:spacing w:line="360" w:lineRule="auto"/>
        <w:jc w:val="both"/>
        <w:rPr>
          <w:rFonts w:ascii="Times New Roman" w:hAnsi="Times New Roman" w:cs="Times New Roman"/>
          <w:b/>
          <w:bCs/>
          <w:lang w:val="en-US"/>
        </w:rPr>
      </w:pPr>
      <w:r>
        <w:rPr>
          <w:rFonts w:ascii="Times New Roman" w:eastAsia="MS Mincho" w:hAnsi="Times New Roman" w:cs="Times New Roman"/>
          <w:b/>
          <w:color w:val="CCCCCC"/>
          <w:sz w:val="22"/>
          <w:szCs w:val="22"/>
          <w:lang w:val="en-US"/>
        </w:rPr>
        <w:t>[One empty row, Size 11, Line space 1.5]</w:t>
      </w:r>
    </w:p>
    <w:p w:rsidR="0080006F" w:rsidRDefault="0080006F">
      <w:pPr>
        <w:pStyle w:val="PlainText1"/>
        <w:spacing w:line="360" w:lineRule="auto"/>
        <w:jc w:val="both"/>
        <w:rPr>
          <w:rFonts w:ascii="Times New Roman" w:eastAsia="MS Mincho" w:hAnsi="Times New Roman" w:cs="Times New Roman"/>
          <w:sz w:val="22"/>
          <w:szCs w:val="22"/>
        </w:rPr>
      </w:pPr>
      <w:r>
        <w:rPr>
          <w:rFonts w:ascii="Times New Roman" w:hAnsi="Times New Roman" w:cs="Times New Roman"/>
          <w:b/>
          <w:bCs/>
          <w:sz w:val="24"/>
          <w:szCs w:val="24"/>
          <w:lang w:val="en-US"/>
        </w:rPr>
        <w:t xml:space="preserve">2. The Method of Imprecision </w:t>
      </w:r>
      <w:r>
        <w:rPr>
          <w:rFonts w:ascii="Times New Roman" w:eastAsia="MS Mincho" w:hAnsi="Times New Roman" w:cs="Times New Roman"/>
          <w:b/>
          <w:bCs/>
          <w:color w:val="CCCCCC"/>
          <w:sz w:val="22"/>
          <w:szCs w:val="22"/>
          <w:lang w:val="en-US"/>
        </w:rPr>
        <w:t>[Section: Times New Roman, Bold, Size 12, Line space 1.5]</w:t>
      </w:r>
    </w:p>
    <w:p w:rsidR="0080006F" w:rsidRDefault="0080006F">
      <w:pPr>
        <w:pStyle w:val="PlainText1"/>
        <w:spacing w:line="360" w:lineRule="auto"/>
        <w:jc w:val="both"/>
        <w:rPr>
          <w:rFonts w:ascii="Times New Roman" w:eastAsia="MS Mincho" w:hAnsi="Times New Roman" w:cs="Times New Roman"/>
          <w:sz w:val="22"/>
          <w:szCs w:val="22"/>
        </w:rPr>
      </w:pPr>
      <w:r>
        <w:rPr>
          <w:rFonts w:ascii="Times New Roman" w:eastAsia="MS Mincho" w:hAnsi="Times New Roman" w:cs="Times New Roman"/>
          <w:sz w:val="22"/>
          <w:szCs w:val="22"/>
        </w:rPr>
        <w:t>The MoI is a set-based approach which uses the mathematics of fuzzy sets to include imprecise information in the design description and uncertainty in requirements, both relevant to decision making. It helps the design team to represent preferences among alternative designs, thus supporting robust decision making which is still based on deterministic evaluation models from various technical and economic disciplines. In designing, imprecision means uncertainty in selecting among alternatives.</w:t>
      </w:r>
    </w:p>
    <w:p w:rsidR="0080006F" w:rsidRDefault="0080006F">
      <w:pPr>
        <w:pStyle w:val="PlainText1"/>
        <w:spacing w:before="40" w:line="360" w:lineRule="auto"/>
        <w:jc w:val="both"/>
        <w:rPr>
          <w:rFonts w:ascii="Times New Roman" w:eastAsia="MS Mincho" w:hAnsi="Times New Roman" w:cs="Times New Roman"/>
          <w:sz w:val="22"/>
          <w:szCs w:val="22"/>
        </w:rPr>
      </w:pPr>
      <w:r>
        <w:rPr>
          <w:rFonts w:ascii="Times New Roman" w:eastAsia="MS Mincho" w:hAnsi="Times New Roman" w:cs="Times New Roman"/>
          <w:sz w:val="22"/>
          <w:szCs w:val="22"/>
        </w:rPr>
        <w:t>Unfortunately, in evaluating and ranking a set of alternative designs, performance attributes are usually incommensurate (speed, weight, power, comfort, cost, etc.). A traditional approach to combining such incommensurate attributes is to use normalisation and/or weighting sum techniques, thus requiring both a conversion of units, and a measure of relative importance of the individual attributes. On the contrary, in the MoI preference information on the design variables and performance attributes are combined into an overall preference rating for the non-dominated set of design solutions.</w:t>
      </w:r>
    </w:p>
    <w:p w:rsidR="0080006F" w:rsidRDefault="0080006F">
      <w:pPr>
        <w:pStyle w:val="PlainText1"/>
        <w:spacing w:line="360" w:lineRule="auto"/>
        <w:jc w:val="both"/>
        <w:rPr>
          <w:rFonts w:ascii="Times New Roman" w:eastAsia="MS Mincho" w:hAnsi="Times New Roman" w:cs="Times New Roman"/>
          <w:b/>
          <w:color w:val="CCCCCC"/>
          <w:sz w:val="22"/>
          <w:szCs w:val="22"/>
          <w:lang w:val="en-US"/>
        </w:rPr>
      </w:pPr>
      <w:r>
        <w:rPr>
          <w:rFonts w:ascii="Times New Roman" w:eastAsia="MS Mincho" w:hAnsi="Times New Roman" w:cs="Times New Roman"/>
          <w:sz w:val="22"/>
          <w:szCs w:val="22"/>
        </w:rPr>
        <w:t xml:space="preserve">In the MoI, the preferred statements for design variables and performance attributes are represented using fuzzy sets, by constructing a scale converting the preferential statements between zero (totally </w:t>
      </w:r>
      <w:r>
        <w:rPr>
          <w:rFonts w:ascii="Times New Roman" w:eastAsia="MS Mincho" w:hAnsi="Times New Roman" w:cs="Times New Roman"/>
          <w:sz w:val="22"/>
          <w:szCs w:val="22"/>
        </w:rPr>
        <w:lastRenderedPageBreak/>
        <w:t xml:space="preserve">unacceptable) and one (completely acceptable). The result is the formal calculation of an overall preference </w:t>
      </w:r>
      <w:r>
        <w:rPr>
          <w:rFonts w:ascii="Times New Roman" w:eastAsia="MS Mincho" w:hAnsi="Times New Roman" w:cs="Times New Roman"/>
          <w:i/>
          <w:sz w:val="22"/>
          <w:szCs w:val="22"/>
        </w:rPr>
        <w:t>m</w:t>
      </w:r>
      <w:r>
        <w:rPr>
          <w:rFonts w:ascii="Times New Roman" w:eastAsia="MS Mincho" w:hAnsi="Times New Roman" w:cs="Times New Roman"/>
          <w:sz w:val="22"/>
          <w:szCs w:val="22"/>
          <w:vertAlign w:val="subscript"/>
        </w:rPr>
        <w:t>0</w:t>
      </w:r>
      <w:r>
        <w:rPr>
          <w:rFonts w:ascii="Times New Roman" w:hAnsi="Times New Roman" w:cs="Times New Roman"/>
          <w:sz w:val="16"/>
          <w:szCs w:val="16"/>
        </w:rPr>
        <w:t xml:space="preserve"> </w:t>
      </w:r>
      <w:r>
        <w:rPr>
          <w:rFonts w:ascii="Symbol" w:hAnsi="Symbol" w:cs="Symbol"/>
          <w:sz w:val="22"/>
          <w:szCs w:val="22"/>
        </w:rPr>
        <w:t></w:t>
      </w:r>
      <w:r>
        <w:rPr>
          <w:rFonts w:ascii="Times New Roman" w:hAnsi="Times New Roman" w:cs="Times New Roman"/>
          <w:sz w:val="16"/>
          <w:szCs w:val="16"/>
        </w:rPr>
        <w:t xml:space="preserve"> </w:t>
      </w:r>
      <w:r>
        <w:rPr>
          <w:rFonts w:ascii="Times New Roman" w:hAnsi="Times New Roman" w:cs="Times New Roman"/>
          <w:sz w:val="22"/>
          <w:szCs w:val="22"/>
        </w:rPr>
        <w:t>[0,</w:t>
      </w:r>
      <w:r>
        <w:rPr>
          <w:rFonts w:ascii="Times New Roman" w:hAnsi="Times New Roman" w:cs="Times New Roman"/>
          <w:sz w:val="16"/>
          <w:szCs w:val="16"/>
        </w:rPr>
        <w:t xml:space="preserve"> </w:t>
      </w:r>
      <w:r>
        <w:rPr>
          <w:rFonts w:ascii="Times New Roman" w:hAnsi="Times New Roman" w:cs="Times New Roman"/>
          <w:sz w:val="22"/>
          <w:szCs w:val="22"/>
        </w:rPr>
        <w:t>1] for each candidate design.</w:t>
      </w:r>
    </w:p>
    <w:p w:rsidR="0080006F" w:rsidRDefault="0080006F">
      <w:pPr>
        <w:spacing w:line="360" w:lineRule="auto"/>
        <w:jc w:val="both"/>
        <w:rPr>
          <w:rFonts w:ascii="Times New Roman" w:hAnsi="Times New Roman" w:cs="Times New Roman"/>
          <w:b/>
          <w:sz w:val="22"/>
          <w:szCs w:val="22"/>
        </w:rPr>
      </w:pPr>
      <w:r>
        <w:rPr>
          <w:rFonts w:ascii="Times New Roman" w:eastAsia="MS Mincho" w:hAnsi="Times New Roman" w:cs="Times New Roman"/>
          <w:b/>
          <w:color w:val="CCCCCC"/>
          <w:sz w:val="22"/>
          <w:szCs w:val="22"/>
          <w:lang w:val="en-US"/>
        </w:rPr>
        <w:t>[One empty row, Size 11, Line space 1.5]</w:t>
      </w:r>
    </w:p>
    <w:p w:rsidR="0080006F" w:rsidRDefault="0080006F">
      <w:pPr>
        <w:pStyle w:val="PlainText1"/>
        <w:spacing w:line="360" w:lineRule="auto"/>
        <w:jc w:val="both"/>
        <w:rPr>
          <w:rFonts w:ascii="Times New Roman" w:hAnsi="Times New Roman" w:cs="Times New Roman"/>
          <w:sz w:val="22"/>
          <w:szCs w:val="22"/>
        </w:rPr>
      </w:pPr>
      <w:r>
        <w:rPr>
          <w:rFonts w:ascii="Times New Roman" w:hAnsi="Times New Roman" w:cs="Times New Roman"/>
          <w:b/>
          <w:sz w:val="22"/>
          <w:szCs w:val="22"/>
        </w:rPr>
        <w:t xml:space="preserve">2.1. Fuzzy Definition of Design Parameters </w:t>
      </w:r>
      <w:r>
        <w:rPr>
          <w:rFonts w:ascii="Times New Roman" w:eastAsia="MS Mincho" w:hAnsi="Times New Roman" w:cs="Times New Roman"/>
          <w:b/>
          <w:bCs/>
          <w:color w:val="CCCCCC"/>
          <w:sz w:val="22"/>
          <w:szCs w:val="22"/>
          <w:lang w:val="en-US"/>
        </w:rPr>
        <w:t xml:space="preserve">[Sub-section: Bold, </w:t>
      </w:r>
      <w:r>
        <w:rPr>
          <w:rFonts w:ascii="Times New Roman" w:eastAsia="MS Mincho" w:hAnsi="Times New Roman" w:cs="Times New Roman"/>
          <w:b/>
          <w:bCs/>
          <w:color w:val="CCCCCC"/>
          <w:sz w:val="22"/>
          <w:szCs w:val="22"/>
          <w:u w:val="single"/>
          <w:lang w:val="en-US"/>
        </w:rPr>
        <w:t>Size 11</w:t>
      </w:r>
      <w:r>
        <w:rPr>
          <w:rFonts w:ascii="Times New Roman" w:eastAsia="MS Mincho" w:hAnsi="Times New Roman" w:cs="Times New Roman"/>
          <w:b/>
          <w:bCs/>
          <w:color w:val="CCCCCC"/>
          <w:sz w:val="22"/>
          <w:szCs w:val="22"/>
          <w:lang w:val="en-US"/>
        </w:rPr>
        <w:t>, Line space 1.5]</w:t>
      </w:r>
    </w:p>
    <w:p w:rsidR="0080006F" w:rsidRDefault="0080006F">
      <w:pPr>
        <w:shd w:val="clear" w:color="auto" w:fill="FFFFFF"/>
        <w:spacing w:line="360" w:lineRule="auto"/>
        <w:ind w:firstLine="14"/>
        <w:jc w:val="both"/>
        <w:rPr>
          <w:rFonts w:ascii="Times New Roman" w:hAnsi="Times New Roman" w:cs="Times New Roman"/>
          <w:color w:val="000000"/>
          <w:spacing w:val="-2"/>
          <w:sz w:val="22"/>
          <w:szCs w:val="22"/>
        </w:rPr>
      </w:pPr>
      <w:r>
        <w:rPr>
          <w:rFonts w:ascii="Times New Roman" w:hAnsi="Times New Roman" w:cs="Times New Roman"/>
          <w:sz w:val="22"/>
          <w:szCs w:val="22"/>
        </w:rPr>
        <w:t>Fuzziness in ship design stems from the imprecise nature of prediction methods. As compared to crisp requirements, fuzzy approach softens the sharp transition from feasible to unfeasible (Zadeh, 1978). It may identify an optimal solution that is close to the infeasible region and which would otherwise be lost by crisp constraint criterion. At the same time, the values of design variables, parameters, and attributes should be normalised in order to make them commensurable in a multidimensional space. Although other design methodologies do ex</w:t>
      </w:r>
      <w:r>
        <w:rPr>
          <w:rFonts w:ascii="Times New Roman" w:hAnsi="Times New Roman" w:cs="Times New Roman"/>
          <w:color w:val="000000"/>
          <w:spacing w:val="-1"/>
          <w:sz w:val="22"/>
          <w:szCs w:val="22"/>
        </w:rPr>
        <w:t xml:space="preserve">ist that implicitly </w:t>
      </w:r>
      <w:r>
        <w:rPr>
          <w:rFonts w:ascii="Times New Roman" w:hAnsi="Times New Roman" w:cs="Times New Roman"/>
          <w:color w:val="000000"/>
          <w:sz w:val="22"/>
          <w:szCs w:val="22"/>
        </w:rPr>
        <w:t>represent imprecision and uncertainty</w:t>
      </w:r>
      <w:r>
        <w:rPr>
          <w:rFonts w:ascii="Times New Roman" w:hAnsi="Times New Roman" w:cs="Times New Roman"/>
          <w:color w:val="000000"/>
          <w:spacing w:val="-1"/>
          <w:sz w:val="22"/>
          <w:szCs w:val="22"/>
        </w:rPr>
        <w:t>, fuzzy design methods were</w:t>
      </w:r>
      <w:r>
        <w:rPr>
          <w:rFonts w:ascii="Times New Roman" w:hAnsi="Times New Roman" w:cs="Times New Roman"/>
          <w:color w:val="000000"/>
          <w:sz w:val="22"/>
          <w:szCs w:val="22"/>
        </w:rPr>
        <w:t xml:space="preserve"> found very useful in ship design </w:t>
      </w:r>
      <w:r>
        <w:rPr>
          <w:rFonts w:ascii="Times New Roman" w:hAnsi="Times New Roman" w:cs="Times New Roman"/>
          <w:color w:val="000000"/>
          <w:spacing w:val="1"/>
          <w:sz w:val="22"/>
          <w:szCs w:val="22"/>
        </w:rPr>
        <w:t>(Shinoda and Fukuchi, 1991).</w:t>
      </w:r>
    </w:p>
    <w:p w:rsidR="0080006F" w:rsidRDefault="0080006F">
      <w:pPr>
        <w:shd w:val="clear" w:color="auto" w:fill="FFFFFF"/>
        <w:spacing w:line="360" w:lineRule="auto"/>
        <w:ind w:left="5" w:right="43"/>
        <w:jc w:val="both"/>
        <w:rPr>
          <w:rFonts w:ascii="Times New Roman" w:hAnsi="Times New Roman" w:cs="Times New Roman"/>
          <w:color w:val="000000"/>
          <w:sz w:val="22"/>
          <w:szCs w:val="22"/>
        </w:rPr>
      </w:pPr>
      <w:r>
        <w:rPr>
          <w:rFonts w:ascii="Times New Roman" w:hAnsi="Times New Roman" w:cs="Times New Roman"/>
          <w:color w:val="000000"/>
          <w:spacing w:val="-2"/>
          <w:sz w:val="22"/>
          <w:szCs w:val="22"/>
        </w:rPr>
        <w:t xml:space="preserve">A fuzzy set </w:t>
      </w:r>
      <w:r>
        <w:rPr>
          <w:rFonts w:ascii="Comic Sans MS" w:hAnsi="Comic Sans MS" w:cs="Comic Sans MS"/>
          <w:i/>
          <w:color w:val="000000"/>
          <w:spacing w:val="-2"/>
          <w:sz w:val="22"/>
          <w:szCs w:val="22"/>
        </w:rPr>
        <w:t>X</w:t>
      </w:r>
      <w:r>
        <w:rPr>
          <w:rFonts w:ascii="Times New Roman" w:hAnsi="Times New Roman" w:cs="Times New Roman"/>
          <w:i/>
          <w:iCs/>
          <w:color w:val="000000"/>
          <w:spacing w:val="-2"/>
          <w:sz w:val="28"/>
          <w:szCs w:val="28"/>
        </w:rPr>
        <w:t xml:space="preserve"> </w:t>
      </w:r>
      <w:r>
        <w:rPr>
          <w:rFonts w:ascii="Times New Roman" w:hAnsi="Times New Roman" w:cs="Times New Roman"/>
          <w:color w:val="000000"/>
          <w:spacing w:val="-2"/>
          <w:sz w:val="22"/>
          <w:szCs w:val="22"/>
        </w:rPr>
        <w:t xml:space="preserve">is defined as the ordered set of pairs </w:t>
      </w:r>
      <w:r>
        <w:rPr>
          <w:rFonts w:ascii="Times New Roman" w:hAnsi="Times New Roman" w:cs="Times New Roman"/>
          <w:iCs/>
          <w:color w:val="000000"/>
          <w:spacing w:val="-2"/>
          <w:sz w:val="22"/>
          <w:szCs w:val="22"/>
        </w:rPr>
        <w:t>[</w:t>
      </w:r>
      <w:r>
        <w:rPr>
          <w:rFonts w:ascii="Times New Roman" w:hAnsi="Times New Roman" w:cs="Times New Roman"/>
          <w:i/>
          <w:iCs/>
          <w:color w:val="000000"/>
          <w:spacing w:val="-2"/>
          <w:sz w:val="22"/>
          <w:szCs w:val="22"/>
        </w:rPr>
        <w:t>x, m</w:t>
      </w:r>
      <w:r>
        <w:rPr>
          <w:rFonts w:ascii="Symbol" w:hAnsi="Symbol" w:cs="Symbol"/>
          <w:i/>
          <w:iCs/>
          <w:smallCaps/>
          <w:color w:val="000000"/>
          <w:spacing w:val="-2"/>
          <w:sz w:val="16"/>
          <w:szCs w:val="16"/>
        </w:rPr>
        <w:t></w:t>
      </w:r>
      <w:r>
        <w:rPr>
          <w:rFonts w:ascii="Times New Roman" w:hAnsi="Times New Roman" w:cs="Times New Roman"/>
          <w:iCs/>
          <w:smallCaps/>
          <w:color w:val="000000"/>
          <w:spacing w:val="-2"/>
          <w:sz w:val="22"/>
          <w:szCs w:val="22"/>
        </w:rPr>
        <w:t>(</w:t>
      </w:r>
      <w:r>
        <w:rPr>
          <w:rFonts w:ascii="Times New Roman" w:hAnsi="Times New Roman" w:cs="Times New Roman"/>
          <w:i/>
          <w:iCs/>
          <w:color w:val="000000"/>
          <w:spacing w:val="-2"/>
          <w:sz w:val="22"/>
          <w:szCs w:val="22"/>
        </w:rPr>
        <w:t>x</w:t>
      </w:r>
      <w:r>
        <w:rPr>
          <w:rFonts w:ascii="Times New Roman" w:hAnsi="Times New Roman" w:cs="Times New Roman"/>
          <w:iCs/>
          <w:smallCaps/>
          <w:color w:val="000000"/>
          <w:spacing w:val="-2"/>
          <w:sz w:val="22"/>
          <w:szCs w:val="22"/>
        </w:rPr>
        <w:t>)</w:t>
      </w:r>
      <w:r>
        <w:rPr>
          <w:rFonts w:ascii="Times New Roman" w:hAnsi="Times New Roman" w:cs="Times New Roman"/>
          <w:i/>
          <w:iCs/>
          <w:smallCaps/>
          <w:color w:val="000000"/>
          <w:spacing w:val="-2"/>
          <w:sz w:val="22"/>
          <w:szCs w:val="22"/>
        </w:rPr>
        <w:t xml:space="preserve"> </w:t>
      </w:r>
      <w:r>
        <w:rPr>
          <w:rFonts w:ascii="Times New Roman" w:hAnsi="Times New Roman" w:cs="Times New Roman"/>
          <w:color w:val="000000"/>
          <w:spacing w:val="-2"/>
          <w:sz w:val="22"/>
          <w:szCs w:val="22"/>
        </w:rPr>
        <w:t xml:space="preserve">] in which </w:t>
      </w:r>
      <w:r>
        <w:rPr>
          <w:rFonts w:ascii="Times New Roman" w:hAnsi="Times New Roman" w:cs="Times New Roman"/>
          <w:i/>
          <w:iCs/>
          <w:color w:val="000000"/>
          <w:spacing w:val="-2"/>
          <w:sz w:val="22"/>
          <w:szCs w:val="22"/>
        </w:rPr>
        <w:t xml:space="preserve">x </w:t>
      </w:r>
      <w:r>
        <w:rPr>
          <w:rFonts w:ascii="Times New Roman" w:hAnsi="Times New Roman" w:cs="Times New Roman"/>
          <w:color w:val="000000"/>
          <w:spacing w:val="-2"/>
          <w:sz w:val="22"/>
          <w:szCs w:val="22"/>
        </w:rPr>
        <w:t xml:space="preserve">denotes an element in </w:t>
      </w:r>
      <w:r>
        <w:rPr>
          <w:rFonts w:ascii="Times New Roman" w:hAnsi="Times New Roman" w:cs="Times New Roman"/>
          <w:color w:val="000000"/>
          <w:spacing w:val="-1"/>
          <w:sz w:val="22"/>
          <w:szCs w:val="22"/>
        </w:rPr>
        <w:t>the fuzzy set</w:t>
      </w:r>
      <w:r>
        <w:rPr>
          <w:rFonts w:ascii="Times New Roman" w:hAnsi="Times New Roman" w:cs="Times New Roman"/>
          <w:i/>
          <w:iCs/>
          <w:color w:val="000000"/>
          <w:spacing w:val="-1"/>
          <w:sz w:val="22"/>
          <w:szCs w:val="22"/>
        </w:rPr>
        <w:t xml:space="preserve">, </w:t>
      </w:r>
      <w:r>
        <w:rPr>
          <w:rFonts w:ascii="Times New Roman" w:hAnsi="Times New Roman" w:cs="Times New Roman"/>
          <w:color w:val="000000"/>
          <w:spacing w:val="-1"/>
          <w:sz w:val="22"/>
          <w:szCs w:val="22"/>
        </w:rPr>
        <w:t xml:space="preserve">while </w:t>
      </w:r>
      <w:r>
        <w:rPr>
          <w:rFonts w:ascii="Symbol" w:hAnsi="Symbol" w:cs="Symbol"/>
          <w:i/>
          <w:iCs/>
          <w:smallCaps/>
          <w:color w:val="000000"/>
          <w:spacing w:val="-2"/>
          <w:sz w:val="22"/>
          <w:szCs w:val="22"/>
        </w:rPr>
        <w:t></w:t>
      </w:r>
      <w:r>
        <w:rPr>
          <w:rFonts w:ascii="Symbol" w:hAnsi="Symbol" w:cs="Symbol"/>
          <w:i/>
          <w:iCs/>
          <w:smallCaps/>
          <w:color w:val="000000"/>
          <w:spacing w:val="-2"/>
          <w:sz w:val="16"/>
          <w:szCs w:val="16"/>
        </w:rPr>
        <w:t></w:t>
      </w:r>
      <w:r>
        <w:rPr>
          <w:rFonts w:ascii="Times New Roman" w:hAnsi="Times New Roman" w:cs="Times New Roman"/>
          <w:iCs/>
          <w:smallCaps/>
          <w:color w:val="000000"/>
          <w:spacing w:val="-2"/>
          <w:sz w:val="22"/>
          <w:szCs w:val="22"/>
        </w:rPr>
        <w:t>(</w:t>
      </w:r>
      <w:r>
        <w:rPr>
          <w:rFonts w:ascii="Times New Roman" w:hAnsi="Times New Roman" w:cs="Times New Roman"/>
          <w:i/>
          <w:iCs/>
          <w:color w:val="000000"/>
          <w:spacing w:val="-2"/>
          <w:sz w:val="22"/>
          <w:szCs w:val="22"/>
        </w:rPr>
        <w:t>x</w:t>
      </w:r>
      <w:r>
        <w:rPr>
          <w:rFonts w:ascii="Times New Roman" w:hAnsi="Times New Roman" w:cs="Times New Roman"/>
          <w:iCs/>
          <w:smallCaps/>
          <w:color w:val="000000"/>
          <w:spacing w:val="-2"/>
          <w:sz w:val="22"/>
          <w:szCs w:val="22"/>
        </w:rPr>
        <w:t>)</w:t>
      </w:r>
      <w:r>
        <w:rPr>
          <w:rFonts w:ascii="Times New Roman" w:hAnsi="Times New Roman" w:cs="Times New Roman"/>
          <w:i/>
          <w:iCs/>
          <w:smallCaps/>
          <w:color w:val="000000"/>
          <w:spacing w:val="-2"/>
          <w:sz w:val="22"/>
          <w:szCs w:val="22"/>
        </w:rPr>
        <w:t xml:space="preserve"> </w:t>
      </w:r>
      <w:r>
        <w:rPr>
          <w:rFonts w:ascii="Times New Roman" w:hAnsi="Times New Roman" w:cs="Times New Roman"/>
          <w:color w:val="000000"/>
          <w:spacing w:val="-1"/>
          <w:sz w:val="22"/>
          <w:szCs w:val="22"/>
        </w:rPr>
        <w:t xml:space="preserve">represents the membership grade that </w:t>
      </w:r>
      <w:r>
        <w:rPr>
          <w:rFonts w:ascii="Times New Roman" w:hAnsi="Times New Roman" w:cs="Times New Roman"/>
          <w:i/>
          <w:iCs/>
          <w:color w:val="000000"/>
          <w:spacing w:val="-1"/>
          <w:sz w:val="22"/>
          <w:szCs w:val="22"/>
        </w:rPr>
        <w:t xml:space="preserve">x </w:t>
      </w:r>
      <w:r>
        <w:rPr>
          <w:rFonts w:ascii="Times New Roman" w:hAnsi="Times New Roman" w:cs="Times New Roman"/>
          <w:color w:val="000000"/>
          <w:spacing w:val="-1"/>
          <w:sz w:val="22"/>
          <w:szCs w:val="22"/>
        </w:rPr>
        <w:t xml:space="preserve">has in </w:t>
      </w:r>
      <w:r>
        <w:rPr>
          <w:rFonts w:ascii="Times New Roman" w:hAnsi="Times New Roman" w:cs="Times New Roman"/>
          <w:iCs/>
          <w:color w:val="000000"/>
          <w:spacing w:val="-1"/>
          <w:sz w:val="22"/>
          <w:szCs w:val="22"/>
        </w:rPr>
        <w:t>the fuzzy set</w:t>
      </w:r>
      <w:r>
        <w:rPr>
          <w:rFonts w:ascii="Times New Roman" w:hAnsi="Times New Roman" w:cs="Times New Roman"/>
          <w:i/>
          <w:iCs/>
          <w:color w:val="000000"/>
          <w:spacing w:val="-1"/>
          <w:sz w:val="22"/>
          <w:szCs w:val="22"/>
        </w:rPr>
        <w:t>.</w:t>
      </w:r>
      <w:r>
        <w:rPr>
          <w:rFonts w:ascii="Times New Roman" w:hAnsi="Times New Roman" w:cs="Times New Roman"/>
          <w:color w:val="000000"/>
          <w:spacing w:val="-8"/>
          <w:sz w:val="22"/>
          <w:szCs w:val="22"/>
        </w:rPr>
        <w:t xml:space="preserve"> </w:t>
      </w:r>
      <w:r>
        <w:rPr>
          <w:rFonts w:ascii="Times New Roman" w:hAnsi="Times New Roman" w:cs="Times New Roman"/>
          <w:color w:val="000000"/>
          <w:spacing w:val="1"/>
          <w:sz w:val="22"/>
          <w:szCs w:val="22"/>
        </w:rPr>
        <w:t xml:space="preserve">To assess designers’ preference on the value of </w:t>
      </w:r>
      <w:r>
        <w:rPr>
          <w:rFonts w:ascii="Times New Roman" w:hAnsi="Times New Roman" w:cs="Times New Roman"/>
          <w:color w:val="000000"/>
          <w:spacing w:val="-1"/>
          <w:sz w:val="22"/>
          <w:szCs w:val="22"/>
        </w:rPr>
        <w:t xml:space="preserve">specific attribute, different types of </w:t>
      </w:r>
      <w:r>
        <w:rPr>
          <w:rFonts w:ascii="Times New Roman" w:hAnsi="Times New Roman" w:cs="Times New Roman"/>
          <w:i/>
          <w:color w:val="000000"/>
          <w:spacing w:val="1"/>
          <w:sz w:val="22"/>
          <w:szCs w:val="22"/>
        </w:rPr>
        <w:t>membership grade function</w:t>
      </w:r>
      <w:r>
        <w:rPr>
          <w:rFonts w:ascii="Times New Roman" w:hAnsi="Times New Roman" w:cs="Times New Roman"/>
          <w:color w:val="000000"/>
          <w:spacing w:val="1"/>
          <w:sz w:val="22"/>
          <w:szCs w:val="22"/>
        </w:rPr>
        <w:t xml:space="preserve"> may be used</w:t>
      </w:r>
      <w:r>
        <w:rPr>
          <w:rFonts w:ascii="Times New Roman" w:hAnsi="Times New Roman" w:cs="Times New Roman"/>
          <w:color w:val="000000"/>
          <w:spacing w:val="-1"/>
          <w:sz w:val="22"/>
          <w:szCs w:val="22"/>
        </w:rPr>
        <w:t>.</w:t>
      </w:r>
      <w:r>
        <w:rPr>
          <w:rFonts w:ascii="Symbol" w:hAnsi="Symbol" w:cs="Symbol"/>
          <w:i/>
          <w:spacing w:val="-5"/>
          <w:sz w:val="22"/>
          <w:szCs w:val="22"/>
        </w:rPr>
        <w:t></w:t>
      </w:r>
      <w:r>
        <w:rPr>
          <w:rFonts w:ascii="Times New Roman" w:hAnsi="Times New Roman" w:cs="Times New Roman"/>
          <w:spacing w:val="-5"/>
          <w:sz w:val="22"/>
          <w:szCs w:val="22"/>
        </w:rPr>
        <w:t xml:space="preserve">The higher the value of </w:t>
      </w:r>
      <w:r>
        <w:rPr>
          <w:rFonts w:ascii="Symbol" w:hAnsi="Symbol" w:cs="Symbol"/>
          <w:i/>
          <w:spacing w:val="-5"/>
          <w:sz w:val="22"/>
          <w:szCs w:val="22"/>
        </w:rPr>
        <w:t></w:t>
      </w:r>
      <w:r>
        <w:rPr>
          <w:rFonts w:ascii="Symbol" w:hAnsi="Symbol" w:cs="Symbol"/>
          <w:i/>
          <w:spacing w:val="-5"/>
          <w:sz w:val="22"/>
          <w:szCs w:val="22"/>
        </w:rPr>
        <w:t></w:t>
      </w:r>
      <w:r>
        <w:rPr>
          <w:rFonts w:ascii="Times New Roman" w:hAnsi="Times New Roman" w:cs="Times New Roman"/>
          <w:spacing w:val="-5"/>
          <w:sz w:val="22"/>
          <w:szCs w:val="22"/>
        </w:rPr>
        <w:t>, the higher the confidence in the design variable and/or the dependent design response.</w:t>
      </w:r>
      <w:r>
        <w:rPr>
          <w:rFonts w:ascii="Symbol" w:hAnsi="Symbol" w:cs="Symbol"/>
          <w:spacing w:val="-5"/>
          <w:sz w:val="22"/>
          <w:szCs w:val="22"/>
        </w:rPr>
        <w:t></w:t>
      </w:r>
    </w:p>
    <w:p w:rsidR="0080006F" w:rsidRDefault="0080006F">
      <w:pPr>
        <w:shd w:val="clear" w:color="auto" w:fill="FFFFFF"/>
        <w:spacing w:before="40" w:line="360" w:lineRule="auto"/>
        <w:jc w:val="both"/>
      </w:pPr>
      <w:r>
        <w:rPr>
          <w:rFonts w:ascii="Times New Roman" w:hAnsi="Times New Roman" w:cs="Times New Roman"/>
          <w:color w:val="000000"/>
          <w:sz w:val="22"/>
          <w:szCs w:val="22"/>
        </w:rPr>
        <w:t xml:space="preserve">Many formulations of membership grade are possible but generalised Nehrling-type function (1985) </w:t>
      </w:r>
      <w:r>
        <w:rPr>
          <w:rFonts w:ascii="Times New Roman" w:hAnsi="Times New Roman" w:cs="Times New Roman"/>
          <w:color w:val="000000"/>
          <w:spacing w:val="-5"/>
          <w:sz w:val="22"/>
          <w:szCs w:val="22"/>
        </w:rPr>
        <w:t>was found most suitable for application of fuzzy logics in concept ship design:</w:t>
      </w:r>
    </w:p>
    <w:p w:rsidR="0080006F" w:rsidRDefault="0080006F">
      <w:pPr>
        <w:shd w:val="clear" w:color="auto" w:fill="FFFFFF"/>
        <w:tabs>
          <w:tab w:val="right" w:pos="9075"/>
        </w:tabs>
        <w:spacing w:before="60" w:line="360" w:lineRule="auto"/>
        <w:ind w:left="10" w:right="43"/>
        <w:rPr>
          <w:rFonts w:ascii="Times New Roman" w:hAnsi="Times New Roman" w:cs="Times New Roman"/>
          <w:sz w:val="22"/>
          <w:szCs w:val="22"/>
        </w:rPr>
      </w:pPr>
      <w:r>
        <w:rPr>
          <w:position w:val="-42"/>
        </w:rPr>
        <w:object w:dxaOrig="186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54pt" o:ole="" filled="t">
            <v:fill color2="black"/>
            <v:imagedata r:id="rId7" o:title=""/>
          </v:shape>
          <o:OLEObject Type="Embed" ProgID="MathType" ShapeID="_x0000_i1025" DrawAspect="Content" ObjectID="_1560544814" r:id="rId8"/>
        </w:object>
      </w:r>
      <w:r>
        <w:t xml:space="preserve">   </w:t>
      </w:r>
      <w:r>
        <w:rPr>
          <w:rFonts w:ascii="Times New Roman" w:hAnsi="Times New Roman" w:cs="Times New Roman"/>
          <w:b/>
          <w:bCs/>
          <w:color w:val="CCCCCC"/>
          <w:sz w:val="22"/>
          <w:szCs w:val="22"/>
        </w:rPr>
        <w:t>[Equation aligned left, Equation number aligned right]</w:t>
      </w:r>
      <w:r>
        <w:tab/>
      </w:r>
      <w:r>
        <w:rPr>
          <w:rFonts w:ascii="Times New Roman" w:hAnsi="Times New Roman" w:cs="Times New Roman"/>
          <w:sz w:val="22"/>
          <w:szCs w:val="22"/>
        </w:rPr>
        <w:t>(1)</w:t>
      </w:r>
    </w:p>
    <w:p w:rsidR="00CA7006" w:rsidRPr="00CA7006" w:rsidRDefault="0080006F">
      <w:pPr>
        <w:shd w:val="clear" w:color="auto" w:fill="FFFFFF"/>
        <w:spacing w:before="100" w:line="360" w:lineRule="auto"/>
        <w:ind w:right="43"/>
        <w:jc w:val="both"/>
        <w:rPr>
          <w:rFonts w:ascii="Times New Roman" w:hAnsi="Times New Roman" w:cs="Times New Roman"/>
          <w:color w:val="000000"/>
          <w:spacing w:val="-3"/>
          <w:sz w:val="22"/>
          <w:szCs w:val="22"/>
        </w:rPr>
      </w:pPr>
      <w:r>
        <w:rPr>
          <w:rFonts w:ascii="Times New Roman" w:hAnsi="Times New Roman" w:cs="Times New Roman"/>
          <w:sz w:val="22"/>
          <w:szCs w:val="22"/>
        </w:rPr>
        <w:t xml:space="preserve">The values to </w:t>
      </w:r>
      <w:r>
        <w:rPr>
          <w:rFonts w:ascii="Times New Roman" w:hAnsi="Times New Roman" w:cs="Times New Roman"/>
          <w:i/>
          <w:spacing w:val="-1"/>
          <w:sz w:val="22"/>
          <w:szCs w:val="22"/>
        </w:rPr>
        <w:t>x</w:t>
      </w:r>
      <w:r>
        <w:rPr>
          <w:rFonts w:ascii="Times New Roman" w:hAnsi="Times New Roman" w:cs="Times New Roman"/>
          <w:spacing w:val="-1"/>
          <w:sz w:val="22"/>
          <w:szCs w:val="22"/>
          <w:vertAlign w:val="superscript"/>
        </w:rPr>
        <w:t>*</w:t>
      </w:r>
      <w:r>
        <w:rPr>
          <w:rFonts w:ascii="Times New Roman" w:hAnsi="Times New Roman" w:cs="Times New Roman"/>
          <w:sz w:val="22"/>
          <w:szCs w:val="22"/>
        </w:rPr>
        <w:t xml:space="preserve">, </w:t>
      </w:r>
      <w:r>
        <w:rPr>
          <w:rFonts w:ascii="Times New Roman" w:hAnsi="Times New Roman" w:cs="Times New Roman"/>
          <w:i/>
          <w:spacing w:val="-5"/>
          <w:sz w:val="22"/>
          <w:szCs w:val="22"/>
        </w:rPr>
        <w:t>d</w:t>
      </w:r>
      <w:r>
        <w:rPr>
          <w:rFonts w:ascii="Times New Roman" w:hAnsi="Times New Roman" w:cs="Times New Roman"/>
          <w:sz w:val="22"/>
          <w:szCs w:val="22"/>
        </w:rPr>
        <w:t xml:space="preserve">, and </w:t>
      </w:r>
      <w:r>
        <w:rPr>
          <w:rFonts w:ascii="Times New Roman" w:hAnsi="Times New Roman" w:cs="Times New Roman"/>
          <w:i/>
          <w:sz w:val="22"/>
          <w:szCs w:val="22"/>
        </w:rPr>
        <w:t>n</w:t>
      </w:r>
      <w:r>
        <w:rPr>
          <w:rFonts w:ascii="Times New Roman" w:hAnsi="Times New Roman" w:cs="Times New Roman"/>
          <w:sz w:val="22"/>
          <w:szCs w:val="22"/>
        </w:rPr>
        <w:t xml:space="preserve"> may be selected so that </w:t>
      </w:r>
      <w:r>
        <w:rPr>
          <w:rFonts w:ascii="Symbol" w:hAnsi="Symbol" w:cs="Symbol"/>
          <w:i/>
          <w:spacing w:val="-5"/>
          <w:sz w:val="22"/>
          <w:szCs w:val="22"/>
        </w:rPr>
        <w:t></w:t>
      </w:r>
      <w:r>
        <w:rPr>
          <w:rFonts w:ascii="Times New Roman" w:hAnsi="Times New Roman" w:cs="Times New Roman"/>
          <w:sz w:val="28"/>
          <w:szCs w:val="28"/>
        </w:rPr>
        <w:t xml:space="preserve"> </w:t>
      </w:r>
      <w:r>
        <w:rPr>
          <w:rFonts w:ascii="Times New Roman" w:hAnsi="Times New Roman" w:cs="Times New Roman"/>
          <w:sz w:val="22"/>
          <w:szCs w:val="22"/>
        </w:rPr>
        <w:t xml:space="preserve">can measure the aspiration level of the design team for specific </w:t>
      </w:r>
      <w:r>
        <w:rPr>
          <w:rFonts w:ascii="Times New Roman" w:hAnsi="Times New Roman" w:cs="Times New Roman"/>
          <w:spacing w:val="-2"/>
          <w:sz w:val="22"/>
          <w:szCs w:val="22"/>
        </w:rPr>
        <w:t>attribute.</w:t>
      </w:r>
      <w:r>
        <w:rPr>
          <w:rFonts w:ascii="Times New Roman" w:hAnsi="Times New Roman" w:cs="Times New Roman"/>
          <w:sz w:val="22"/>
          <w:szCs w:val="22"/>
        </w:rPr>
        <w:t xml:space="preserve"> </w:t>
      </w:r>
      <w:r>
        <w:rPr>
          <w:rFonts w:ascii="Times New Roman" w:hAnsi="Times New Roman" w:cs="Times New Roman"/>
          <w:color w:val="000000"/>
          <w:spacing w:val="-1"/>
          <w:sz w:val="22"/>
          <w:szCs w:val="22"/>
        </w:rPr>
        <w:t>Four types of membership grade function are possible: ascending (S-type), descending (Z-type), attracting (</w:t>
      </w:r>
      <w:r>
        <w:rPr>
          <w:rFonts w:ascii="Symbol" w:hAnsi="Symbol" w:cs="Symbol"/>
          <w:color w:val="000000"/>
          <w:spacing w:val="-1"/>
          <w:sz w:val="22"/>
          <w:szCs w:val="22"/>
        </w:rPr>
        <w:t></w:t>
      </w:r>
      <w:r>
        <w:rPr>
          <w:rFonts w:ascii="Times New Roman" w:hAnsi="Times New Roman" w:cs="Times New Roman"/>
          <w:color w:val="000000"/>
          <w:spacing w:val="-1"/>
          <w:sz w:val="22"/>
          <w:szCs w:val="22"/>
        </w:rPr>
        <w:t xml:space="preserve">-type) and </w:t>
      </w:r>
      <w:r>
        <w:rPr>
          <w:rFonts w:ascii="Times New Roman" w:hAnsi="Times New Roman" w:cs="Times New Roman"/>
          <w:color w:val="000000"/>
          <w:spacing w:val="-4"/>
          <w:sz w:val="22"/>
          <w:szCs w:val="22"/>
        </w:rPr>
        <w:t xml:space="preserve">averting (U-type). </w:t>
      </w:r>
      <w:r>
        <w:rPr>
          <w:rFonts w:ascii="Times New Roman" w:eastAsia="MS Mincho" w:hAnsi="Times New Roman" w:cs="Times New Roman"/>
          <w:color w:val="000000"/>
          <w:spacing w:val="-4"/>
          <w:sz w:val="22"/>
          <w:szCs w:val="22"/>
        </w:rPr>
        <w:t xml:space="preserve">Therefore, it is mandatory to develop a methodology to represent and incorporate imprecision since concept design stage to facilitate the ship designers in the decision-making process. </w:t>
      </w:r>
      <w:r w:rsidR="00CA7006">
        <w:rPr>
          <w:rFonts w:ascii="Times New Roman" w:eastAsia="MS Mincho" w:hAnsi="Times New Roman" w:cs="Times New Roman"/>
          <w:sz w:val="22"/>
          <w:szCs w:val="22"/>
        </w:rPr>
        <w:t>A traditional approach to combining such incommensurate attributes is to use normalisation, thus requiring both a conversion of units, and a measure of relative importance of the individual attributes</w:t>
      </w:r>
      <w:r w:rsidR="00CA7006">
        <w:rPr>
          <w:rFonts w:ascii="Times New Roman" w:eastAsia="MS Mincho" w:hAnsi="Times New Roman" w:cs="Times New Roman"/>
          <w:sz w:val="22"/>
          <w:szCs w:val="22"/>
        </w:rPr>
        <w:t xml:space="preserve">. </w:t>
      </w:r>
      <w:r>
        <w:rPr>
          <w:rFonts w:ascii="Times New Roman" w:hAnsi="Times New Roman" w:cs="Times New Roman"/>
          <w:color w:val="000000"/>
          <w:spacing w:val="-3"/>
          <w:sz w:val="22"/>
          <w:szCs w:val="22"/>
        </w:rPr>
        <w:t>Two points on a membership grade curve are important, namely,</w:t>
      </w:r>
    </w:p>
    <w:p w:rsidR="0080006F" w:rsidRPr="00CA7006" w:rsidRDefault="0080006F">
      <w:pPr>
        <w:widowControl w:val="0"/>
        <w:numPr>
          <w:ilvl w:val="0"/>
          <w:numId w:val="2"/>
        </w:numPr>
        <w:shd w:val="clear" w:color="auto" w:fill="FFFFFF"/>
        <w:tabs>
          <w:tab w:val="left" w:pos="480"/>
        </w:tabs>
        <w:autoSpaceDE w:val="0"/>
        <w:spacing w:line="360" w:lineRule="auto"/>
        <w:ind w:left="480" w:hanging="269"/>
        <w:jc w:val="both"/>
        <w:rPr>
          <w:rFonts w:ascii="Times New Roman" w:hAnsi="Times New Roman" w:cs="Times New Roman"/>
          <w:i/>
          <w:color w:val="000000"/>
          <w:spacing w:val="5"/>
          <w:sz w:val="22"/>
          <w:szCs w:val="22"/>
        </w:rPr>
      </w:pPr>
      <w:r>
        <w:rPr>
          <w:rFonts w:ascii="Times New Roman" w:hAnsi="Times New Roman" w:cs="Times New Roman"/>
          <w:i/>
          <w:color w:val="000000"/>
          <w:spacing w:val="-1"/>
          <w:sz w:val="22"/>
          <w:szCs w:val="22"/>
        </w:rPr>
        <w:t>x</w:t>
      </w:r>
      <w:r>
        <w:rPr>
          <w:rFonts w:ascii="Times New Roman" w:hAnsi="Times New Roman" w:cs="Times New Roman"/>
          <w:color w:val="000000"/>
          <w:spacing w:val="-1"/>
          <w:sz w:val="22"/>
          <w:szCs w:val="22"/>
        </w:rPr>
        <w:t xml:space="preserve"> = </w:t>
      </w:r>
      <w:r>
        <w:rPr>
          <w:rFonts w:ascii="Times New Roman" w:hAnsi="Times New Roman" w:cs="Times New Roman"/>
          <w:i/>
          <w:color w:val="000000"/>
          <w:spacing w:val="-1"/>
          <w:sz w:val="22"/>
          <w:szCs w:val="22"/>
        </w:rPr>
        <w:t>x</w:t>
      </w:r>
      <w:r>
        <w:rPr>
          <w:rFonts w:ascii="Tahoma" w:hAnsi="Tahoma" w:cs="Tahoma"/>
          <w:color w:val="000000"/>
          <w:spacing w:val="-1"/>
          <w:sz w:val="22"/>
          <w:szCs w:val="22"/>
          <w:vertAlign w:val="superscript"/>
          <w:rtl/>
        </w:rPr>
        <w:t>٭</w:t>
      </w:r>
      <w:r>
        <w:rPr>
          <w:rFonts w:ascii="Times New Roman" w:hAnsi="Times New Roman" w:cs="Times New Roman"/>
          <w:color w:val="000000"/>
          <w:spacing w:val="-5"/>
          <w:sz w:val="22"/>
          <w:szCs w:val="22"/>
        </w:rPr>
        <w:t>, that is,</w:t>
      </w:r>
      <w:r>
        <w:rPr>
          <w:rFonts w:ascii="Times New Roman" w:hAnsi="Times New Roman" w:cs="Times New Roman"/>
          <w:color w:val="000000"/>
          <w:spacing w:val="-1"/>
          <w:sz w:val="22"/>
          <w:szCs w:val="22"/>
        </w:rPr>
        <w:t xml:space="preserve"> the level of attribute that is 100% satisfactory, i.e. the level that may optimistically be </w:t>
      </w:r>
      <w:r>
        <w:rPr>
          <w:rFonts w:ascii="Times New Roman" w:hAnsi="Times New Roman" w:cs="Times New Roman"/>
          <w:color w:val="000000"/>
          <w:spacing w:val="-3"/>
          <w:sz w:val="22"/>
          <w:szCs w:val="22"/>
        </w:rPr>
        <w:t>expected to be reached by the best design as to specific attribute.</w:t>
      </w:r>
    </w:p>
    <w:p w:rsidR="0080006F" w:rsidRPr="00CA7006" w:rsidRDefault="00CA7006" w:rsidP="00CA7006">
      <w:pPr>
        <w:widowControl w:val="0"/>
        <w:numPr>
          <w:ilvl w:val="0"/>
          <w:numId w:val="2"/>
        </w:numPr>
        <w:shd w:val="clear" w:color="auto" w:fill="FFFFFF"/>
        <w:tabs>
          <w:tab w:val="left" w:pos="480"/>
        </w:tabs>
        <w:autoSpaceDE w:val="0"/>
        <w:spacing w:line="360" w:lineRule="auto"/>
        <w:ind w:left="480" w:hanging="269"/>
        <w:jc w:val="both"/>
        <w:rPr>
          <w:rFonts w:ascii="Times New Roman" w:hAnsi="Times New Roman" w:cs="Times New Roman"/>
          <w:i/>
          <w:color w:val="000000"/>
          <w:spacing w:val="5"/>
          <w:sz w:val="22"/>
          <w:szCs w:val="22"/>
        </w:rPr>
      </w:pPr>
      <w:r>
        <w:rPr>
          <w:rFonts w:ascii="Times New Roman" w:hAnsi="Times New Roman" w:cs="Times New Roman"/>
          <w:i/>
          <w:color w:val="000000"/>
          <w:spacing w:val="5"/>
          <w:sz w:val="22"/>
          <w:szCs w:val="22"/>
        </w:rPr>
        <w:t>x</w:t>
      </w:r>
      <w:r>
        <w:rPr>
          <w:rFonts w:ascii="Times New Roman" w:hAnsi="Times New Roman" w:cs="Times New Roman"/>
          <w:color w:val="000000"/>
          <w:spacing w:val="5"/>
          <w:sz w:val="22"/>
          <w:szCs w:val="22"/>
        </w:rPr>
        <w:t xml:space="preserve"> </w:t>
      </w:r>
      <w:r>
        <w:rPr>
          <w:rFonts w:ascii="Times New Roman" w:hAnsi="Times New Roman" w:cs="Times New Roman"/>
          <w:color w:val="000000"/>
          <w:spacing w:val="-1"/>
          <w:sz w:val="22"/>
          <w:szCs w:val="22"/>
        </w:rPr>
        <w:t xml:space="preserve">= </w:t>
      </w:r>
      <w:r>
        <w:rPr>
          <w:rFonts w:ascii="Times New Roman" w:hAnsi="Times New Roman" w:cs="Times New Roman"/>
          <w:i/>
          <w:color w:val="000000"/>
          <w:spacing w:val="-1"/>
          <w:sz w:val="22"/>
          <w:szCs w:val="22"/>
        </w:rPr>
        <w:t>x</w:t>
      </w:r>
      <w:r>
        <w:rPr>
          <w:rFonts w:ascii="Times New Roman" w:hAnsi="Times New Roman" w:cs="Times New Roman"/>
          <w:color w:val="000000"/>
          <w:spacing w:val="-1"/>
          <w:sz w:val="16"/>
          <w:szCs w:val="16"/>
        </w:rPr>
        <w:t xml:space="preserve"> </w:t>
      </w:r>
      <w:r>
        <w:rPr>
          <w:rFonts w:ascii="Times New Roman" w:hAnsi="Times New Roman" w:cs="Times New Roman"/>
          <w:color w:val="000000"/>
          <w:spacing w:val="-1"/>
          <w:sz w:val="22"/>
          <w:szCs w:val="22"/>
          <w:vertAlign w:val="subscript"/>
        </w:rPr>
        <w:t xml:space="preserve">0.5  </w:t>
      </w:r>
      <w:r>
        <w:rPr>
          <w:rFonts w:ascii="Times New Roman" w:hAnsi="Times New Roman" w:cs="Times New Roman"/>
          <w:color w:val="000000"/>
          <w:spacing w:val="-1"/>
          <w:sz w:val="22"/>
          <w:szCs w:val="22"/>
        </w:rPr>
        <w:t xml:space="preserve">= </w:t>
      </w:r>
      <w:r>
        <w:rPr>
          <w:rFonts w:ascii="Times New Roman" w:hAnsi="Times New Roman" w:cs="Times New Roman"/>
          <w:i/>
          <w:color w:val="000000"/>
          <w:spacing w:val="-1"/>
          <w:sz w:val="22"/>
          <w:szCs w:val="22"/>
        </w:rPr>
        <w:t>x</w:t>
      </w:r>
      <w:r>
        <w:rPr>
          <w:rFonts w:ascii="Tahoma" w:hAnsi="Tahoma" w:cs="Tahoma"/>
          <w:color w:val="000000"/>
          <w:spacing w:val="-1"/>
          <w:sz w:val="22"/>
          <w:szCs w:val="22"/>
          <w:vertAlign w:val="superscript"/>
          <w:rtl/>
        </w:rPr>
        <w:t>٭</w:t>
      </w:r>
      <w:r>
        <w:rPr>
          <w:rFonts w:ascii="Times New Roman" w:hAnsi="Times New Roman" w:cs="Times New Roman"/>
          <w:color w:val="000000"/>
          <w:spacing w:val="-5"/>
          <w:sz w:val="22"/>
          <w:szCs w:val="22"/>
          <w:cs/>
        </w:rPr>
        <w:t xml:space="preserve"> – </w:t>
      </w:r>
      <w:r>
        <w:rPr>
          <w:rFonts w:ascii="Times New Roman" w:hAnsi="Times New Roman" w:cs="Times New Roman"/>
          <w:i/>
          <w:color w:val="000000"/>
          <w:spacing w:val="-5"/>
          <w:sz w:val="22"/>
          <w:szCs w:val="22"/>
        </w:rPr>
        <w:t>d</w:t>
      </w:r>
      <w:r>
        <w:rPr>
          <w:rFonts w:ascii="Times New Roman" w:hAnsi="Times New Roman" w:cs="Times New Roman"/>
          <w:color w:val="000000"/>
          <w:spacing w:val="-5"/>
          <w:sz w:val="22"/>
          <w:szCs w:val="22"/>
        </w:rPr>
        <w:t xml:space="preserve">, that is, </w:t>
      </w:r>
      <w:r>
        <w:rPr>
          <w:rFonts w:ascii="Times New Roman" w:hAnsi="Times New Roman" w:cs="Times New Roman"/>
          <w:color w:val="000000"/>
          <w:spacing w:val="5"/>
          <w:sz w:val="22"/>
          <w:szCs w:val="22"/>
        </w:rPr>
        <w:t xml:space="preserve">the level that is only 50% percent satisfactory, i.e. the level that may be </w:t>
      </w:r>
      <w:r>
        <w:rPr>
          <w:rFonts w:ascii="Times New Roman" w:hAnsi="Times New Roman" w:cs="Times New Roman"/>
          <w:color w:val="000000"/>
          <w:spacing w:val="-4"/>
          <w:sz w:val="22"/>
          <w:szCs w:val="22"/>
        </w:rPr>
        <w:t>expected in the average design.</w:t>
      </w:r>
    </w:p>
    <w:p w:rsidR="0080006F" w:rsidRDefault="0080006F">
      <w:pPr>
        <w:spacing w:line="360" w:lineRule="auto"/>
        <w:jc w:val="both"/>
        <w:rPr>
          <w:rFonts w:ascii="Times New Roman" w:eastAsia="MS Mincho" w:hAnsi="Times New Roman" w:cs="Times New Roman"/>
          <w:b/>
          <w:color w:val="B3B3B3"/>
          <w:sz w:val="22"/>
          <w:szCs w:val="22"/>
          <w:lang w:val="en-US"/>
        </w:rPr>
      </w:pPr>
      <w:r>
        <w:rPr>
          <w:rFonts w:ascii="Times New Roman" w:eastAsia="MS Mincho" w:hAnsi="Times New Roman" w:cs="Times New Roman"/>
          <w:b/>
          <w:color w:val="CCCCCC"/>
          <w:sz w:val="22"/>
          <w:szCs w:val="22"/>
          <w:lang w:val="en-US"/>
        </w:rPr>
        <w:t>[One empty row, Size 11, Line space 1.5]</w:t>
      </w:r>
    </w:p>
    <w:p w:rsidR="0080006F" w:rsidRDefault="0080006F">
      <w:pPr>
        <w:spacing w:line="360" w:lineRule="auto"/>
        <w:jc w:val="both"/>
        <w:rPr>
          <w:rFonts w:ascii="Times New Roman" w:eastAsia="MS Mincho" w:hAnsi="Times New Roman" w:cs="Times New Roman"/>
          <w:b/>
        </w:rPr>
      </w:pPr>
      <w:r>
        <w:rPr>
          <w:rFonts w:ascii="Times New Roman" w:eastAsia="MS Mincho" w:hAnsi="Times New Roman" w:cs="Times New Roman"/>
          <w:b/>
          <w:color w:val="B3B3B3"/>
          <w:sz w:val="22"/>
          <w:szCs w:val="22"/>
          <w:lang w:val="en-US"/>
        </w:rPr>
        <w:t>[One or Two MORE empty row IF THE CHAPTER title needs to start on a new page]</w:t>
      </w:r>
    </w:p>
    <w:p w:rsidR="0080006F" w:rsidRDefault="0080006F">
      <w:pPr>
        <w:pStyle w:val="PlainText1"/>
        <w:spacing w:line="360" w:lineRule="auto"/>
        <w:jc w:val="both"/>
        <w:rPr>
          <w:rFonts w:ascii="Times New Roman" w:eastAsia="MS Mincho" w:hAnsi="Times New Roman" w:cs="Times New Roman"/>
          <w:sz w:val="22"/>
          <w:szCs w:val="22"/>
        </w:rPr>
      </w:pPr>
      <w:r>
        <w:rPr>
          <w:rFonts w:ascii="Times New Roman" w:eastAsia="MS Mincho" w:hAnsi="Times New Roman" w:cs="Times New Roman"/>
          <w:b/>
          <w:sz w:val="24"/>
          <w:szCs w:val="24"/>
        </w:rPr>
        <w:lastRenderedPageBreak/>
        <w:t>3. Computation of Preferences</w:t>
      </w:r>
      <w:r>
        <w:rPr>
          <w:rFonts w:ascii="Times New Roman" w:eastAsia="MS Mincho" w:hAnsi="Times New Roman" w:cs="Times New Roman"/>
          <w:b/>
          <w:sz w:val="22"/>
          <w:szCs w:val="22"/>
        </w:rPr>
        <w:t xml:space="preserve"> </w:t>
      </w:r>
      <w:r>
        <w:rPr>
          <w:rFonts w:ascii="Times New Roman" w:eastAsia="MS Mincho" w:hAnsi="Times New Roman" w:cs="Times New Roman"/>
          <w:b/>
          <w:color w:val="CCCCCC"/>
          <w:sz w:val="22"/>
          <w:szCs w:val="22"/>
          <w:lang w:val="en-US"/>
        </w:rPr>
        <w:t>[</w:t>
      </w:r>
      <w:r>
        <w:rPr>
          <w:rFonts w:ascii="Times New Roman" w:eastAsia="MS Mincho" w:hAnsi="Times New Roman" w:cs="Times New Roman"/>
          <w:b/>
          <w:color w:val="CCCCCC"/>
          <w:sz w:val="22"/>
          <w:szCs w:val="22"/>
          <w:u w:val="single"/>
          <w:lang w:val="en-US"/>
        </w:rPr>
        <w:t>Size 12</w:t>
      </w:r>
      <w:r>
        <w:rPr>
          <w:rFonts w:ascii="Times New Roman" w:eastAsia="MS Mincho" w:hAnsi="Times New Roman" w:cs="Times New Roman"/>
          <w:b/>
          <w:color w:val="CCCCCC"/>
          <w:sz w:val="22"/>
          <w:szCs w:val="22"/>
          <w:lang w:val="en-US"/>
        </w:rPr>
        <w:t>]</w:t>
      </w:r>
    </w:p>
    <w:p w:rsidR="0080006F" w:rsidRDefault="0080006F">
      <w:pPr>
        <w:pStyle w:val="PlainText1"/>
        <w:spacing w:line="276" w:lineRule="auto"/>
        <w:jc w:val="both"/>
        <w:rPr>
          <w:rFonts w:ascii="Times New Roman" w:hAnsi="Times New Roman" w:cs="Times New Roman"/>
          <w:sz w:val="22"/>
          <w:szCs w:val="22"/>
        </w:rPr>
      </w:pPr>
      <w:r>
        <w:rPr>
          <w:rFonts w:ascii="Times New Roman" w:eastAsia="MS Mincho" w:hAnsi="Times New Roman" w:cs="Times New Roman"/>
          <w:sz w:val="22"/>
          <w:szCs w:val="22"/>
        </w:rPr>
        <w:t xml:space="preserve">The design preferences, </w:t>
      </w:r>
      <w:r>
        <w:rPr>
          <w:position w:val="-8"/>
        </w:rPr>
        <w:object w:dxaOrig="800" w:dyaOrig="360">
          <v:shape id="_x0000_i1026" type="#_x0000_t75" style="width:41.25pt;height:18pt" o:ole="" filled="t">
            <v:fill color2="black"/>
            <v:imagedata r:id="rId9" o:title=""/>
          </v:shape>
          <o:OLEObject Type="Embed" ProgID="Equation.3" ShapeID="_x0000_i1026" DrawAspect="Content" ObjectID="_1560544815" r:id="rId10"/>
        </w:object>
      </w:r>
      <w:r>
        <w:rPr>
          <w:rFonts w:ascii="Times New Roman" w:hAnsi="Times New Roman" w:cs="Times New Roman"/>
          <w:sz w:val="22"/>
          <w:szCs w:val="22"/>
        </w:rPr>
        <w:t xml:space="preserve">’s, are specified in the </w:t>
      </w:r>
      <w:r>
        <w:rPr>
          <w:rFonts w:ascii="Times New Roman" w:hAnsi="Times New Roman" w:cs="Times New Roman"/>
          <w:i/>
          <w:sz w:val="22"/>
          <w:szCs w:val="22"/>
        </w:rPr>
        <w:t>DS</w:t>
      </w:r>
      <w:r>
        <w:rPr>
          <w:rFonts w:ascii="Times New Roman" w:hAnsi="Times New Roman" w:cs="Times New Roman"/>
          <w:sz w:val="22"/>
          <w:szCs w:val="22"/>
        </w:rPr>
        <w:t xml:space="preserve"> and can be aggregated into the combined design preference </w:t>
      </w:r>
      <w:r>
        <w:rPr>
          <w:position w:val="-10"/>
        </w:rPr>
        <w:object w:dxaOrig="680" w:dyaOrig="400">
          <v:shape id="_x0000_i1027" type="#_x0000_t75" style="width:35.25pt;height:20.25pt" o:ole="" filled="t">
            <v:fill color2="black"/>
            <v:imagedata r:id="rId11" o:title=""/>
          </v:shape>
          <o:OLEObject Type="Embed" ProgID="Equation.3" ShapeID="_x0000_i1027" DrawAspect="Content" ObjectID="_1560544816" r:id="rId12"/>
        </w:object>
      </w:r>
      <w:r>
        <w:rPr>
          <w:rFonts w:ascii="Times New Roman" w:hAnsi="Times New Roman" w:cs="Times New Roman"/>
          <w:sz w:val="22"/>
          <w:szCs w:val="22"/>
        </w:rPr>
        <w:t xml:space="preserve">. In similar way, the performance attributes, </w:t>
      </w:r>
      <w:r>
        <w:rPr>
          <w:position w:val="-8"/>
        </w:rPr>
        <w:object w:dxaOrig="780" w:dyaOrig="360">
          <v:shape id="_x0000_i1028" type="#_x0000_t75" style="width:40.5pt;height:18pt" o:ole="" filled="t">
            <v:fill color2="black"/>
            <v:imagedata r:id="rId13" o:title=""/>
          </v:shape>
          <o:OLEObject Type="Embed" ProgID="Equation.3" ShapeID="_x0000_i1028" DrawAspect="Content" ObjectID="_1560544817" r:id="rId14"/>
        </w:object>
      </w:r>
      <w:r>
        <w:rPr>
          <w:rFonts w:ascii="Times New Roman" w:hAnsi="Times New Roman" w:cs="Times New Roman"/>
          <w:sz w:val="22"/>
          <w:szCs w:val="22"/>
        </w:rPr>
        <w:t>’s, are specified in the attribute space and can be aggregated into the combined functional requirements</w:t>
      </w:r>
      <w:r>
        <w:rPr>
          <w:position w:val="-8"/>
        </w:rPr>
        <w:object w:dxaOrig="639" w:dyaOrig="360">
          <v:shape id="_x0000_i1029" type="#_x0000_t75" style="width:33pt;height:18pt" o:ole="" filled="t">
            <v:fill color2="black"/>
            <v:imagedata r:id="rId15" o:title=""/>
          </v:shape>
          <o:OLEObject Type="Embed" ProgID="Equation.3" ShapeID="_x0000_i1029" DrawAspect="Content" ObjectID="_1560544818" r:id="rId16"/>
        </w:object>
      </w:r>
      <w:r>
        <w:rPr>
          <w:rFonts w:ascii="Times New Roman" w:hAnsi="Times New Roman" w:cs="Times New Roman"/>
          <w:sz w:val="22"/>
          <w:szCs w:val="22"/>
        </w:rPr>
        <w:t>. These combined preferences have to be in the same space in order to aggregate them into the overall preference for a design,</w:t>
      </w:r>
      <w:r>
        <w:rPr>
          <w:position w:val="-8"/>
        </w:rPr>
        <w:object w:dxaOrig="639" w:dyaOrig="360">
          <v:shape id="_x0000_i1030" type="#_x0000_t75" style="width:33pt;height:18pt" o:ole="" filled="t">
            <v:fill color2="black"/>
            <v:imagedata r:id="rId17" o:title=""/>
          </v:shape>
          <o:OLEObject Type="Embed" ProgID="Equation.3" ShapeID="_x0000_i1030" DrawAspect="Content" ObjectID="_1560544819" r:id="rId18"/>
        </w:object>
      </w:r>
      <w:r>
        <w:rPr>
          <w:rFonts w:ascii="Times New Roman" w:hAnsi="Times New Roman" w:cs="Times New Roman"/>
          <w:sz w:val="22"/>
          <w:szCs w:val="22"/>
        </w:rPr>
        <w:t xml:space="preserve">; usually the mapping from </w:t>
      </w:r>
      <w:r>
        <w:rPr>
          <w:rFonts w:ascii="Times New Roman" w:hAnsi="Times New Roman" w:cs="Times New Roman"/>
          <w:i/>
          <w:iCs/>
          <w:sz w:val="22"/>
          <w:szCs w:val="22"/>
        </w:rPr>
        <w:t>DS</w:t>
      </w:r>
      <w:r>
        <w:rPr>
          <w:rFonts w:ascii="Times New Roman" w:hAnsi="Times New Roman" w:cs="Times New Roman"/>
          <w:sz w:val="22"/>
          <w:szCs w:val="22"/>
        </w:rPr>
        <w:t xml:space="preserve"> to </w:t>
      </w:r>
      <w:r>
        <w:rPr>
          <w:rFonts w:ascii="Times New Roman" w:hAnsi="Times New Roman" w:cs="Times New Roman"/>
          <w:i/>
          <w:iCs/>
          <w:sz w:val="22"/>
          <w:szCs w:val="22"/>
        </w:rPr>
        <w:t>AS</w:t>
      </w:r>
      <w:r>
        <w:rPr>
          <w:rFonts w:ascii="Times New Roman" w:hAnsi="Times New Roman" w:cs="Times New Roman"/>
          <w:iCs/>
          <w:sz w:val="22"/>
          <w:szCs w:val="22"/>
        </w:rPr>
        <w:t>.</w:t>
      </w:r>
      <w:r>
        <w:rPr>
          <w:rFonts w:ascii="Times New Roman" w:hAnsi="Times New Roman" w:cs="Times New Roman"/>
          <w:sz w:val="22"/>
          <w:szCs w:val="22"/>
        </w:rPr>
        <w:t xml:space="preserve"> As </w:t>
      </w:r>
      <w:r>
        <w:rPr>
          <w:position w:val="-9"/>
        </w:rPr>
        <w:object w:dxaOrig="960" w:dyaOrig="380">
          <v:shape id="_x0000_i1031" type="#_x0000_t75" style="width:49.5pt;height:18.75pt" o:ole="" filled="t">
            <v:fill color2="black"/>
            <v:imagedata r:id="rId19" o:title=""/>
          </v:shape>
          <o:OLEObject Type="Embed" ProgID="Equation.3" ShapeID="_x0000_i1031" DrawAspect="Content" ObjectID="_1560544820" r:id="rId20"/>
        </w:object>
      </w:r>
      <w:r>
        <w:rPr>
          <w:rFonts w:ascii="Times New Roman" w:hAnsi="Times New Roman" w:cs="Times New Roman"/>
          <w:sz w:val="22"/>
          <w:szCs w:val="22"/>
        </w:rPr>
        <w:t xml:space="preserve">is computationally expensive, </w:t>
      </w:r>
      <w:r>
        <w:rPr>
          <w:position w:val="-9"/>
        </w:rPr>
        <w:object w:dxaOrig="560" w:dyaOrig="380">
          <v:shape id="_x0000_i1032" type="#_x0000_t75" style="width:28.5pt;height:18.75pt" o:ole="" filled="t">
            <v:fill color2="black"/>
            <v:imagedata r:id="rId21" o:title=""/>
          </v:shape>
          <o:OLEObject Type="Embed" ProgID="Equation.3" ShapeID="_x0000_i1032" DrawAspect="Content" ObjectID="_1560544821" r:id="rId22"/>
        </w:object>
      </w:r>
      <w:r>
        <w:rPr>
          <w:rFonts w:ascii="Times New Roman" w:hAnsi="Times New Roman" w:cs="Times New Roman"/>
          <w:sz w:val="22"/>
          <w:szCs w:val="22"/>
        </w:rPr>
        <w:t xml:space="preserve"> can be replaced by its metamodel </w:t>
      </w:r>
      <w:r>
        <w:rPr>
          <w:position w:val="-9"/>
        </w:rPr>
        <w:object w:dxaOrig="620" w:dyaOrig="380">
          <v:shape id="_x0000_i1033" type="#_x0000_t75" style="width:32.25pt;height:18.75pt" o:ole="" filled="t">
            <v:fill color2="black"/>
            <v:imagedata r:id="rId23" o:title=""/>
          </v:shape>
          <o:OLEObject Type="Embed" ProgID="Equation.3" ShapeID="_x0000_i1033" DrawAspect="Content" ObjectID="_1560544822" r:id="rId24"/>
        </w:object>
      </w:r>
      <w:r>
        <w:rPr>
          <w:rFonts w:ascii="Times New Roman" w:hAnsi="Times New Roman" w:cs="Times New Roman"/>
          <w:sz w:val="22"/>
          <w:szCs w:val="22"/>
        </w:rPr>
        <w:t xml:space="preserve"> to reduce the computational cost. </w:t>
      </w:r>
    </w:p>
    <w:p w:rsidR="0080006F" w:rsidRDefault="0080006F">
      <w:pPr>
        <w:pStyle w:val="PlainText1"/>
        <w:spacing w:line="360" w:lineRule="auto"/>
        <w:jc w:val="both"/>
      </w:pPr>
      <w:r>
        <w:rPr>
          <w:rFonts w:ascii="Times New Roman" w:hAnsi="Times New Roman" w:cs="Times New Roman"/>
          <w:sz w:val="22"/>
          <w:szCs w:val="22"/>
        </w:rPr>
        <w:t xml:space="preserve">Limits of acceptability for range of variables are familiar to naval architects. Such acceptance ranges correspond to intervals over which preference is greater than zero. This suggests that rather than determine the preference </w:t>
      </w:r>
      <w:r>
        <w:rPr>
          <w:rFonts w:ascii="Symbol" w:hAnsi="Symbol" w:cs="Symbol"/>
          <w:i/>
          <w:sz w:val="22"/>
          <w:szCs w:val="22"/>
        </w:rPr>
        <w:t></w:t>
      </w:r>
      <w:r>
        <w:rPr>
          <w:rFonts w:ascii="Symbol" w:hAnsi="Symbol" w:cs="Symbol"/>
          <w:i/>
          <w:sz w:val="16"/>
          <w:szCs w:val="16"/>
        </w:rPr>
        <w:t></w:t>
      </w:r>
      <w:r>
        <w:rPr>
          <w:rFonts w:ascii="Times New Roman" w:hAnsi="Times New Roman" w:cs="Times New Roman"/>
          <w:i/>
          <w:sz w:val="22"/>
          <w:szCs w:val="22"/>
          <w:vertAlign w:val="subscript"/>
        </w:rPr>
        <w:t>d</w:t>
      </w:r>
      <w:r>
        <w:rPr>
          <w:rFonts w:ascii="Times New Roman" w:hAnsi="Times New Roman" w:cs="Times New Roman"/>
          <w:sz w:val="24"/>
          <w:szCs w:val="24"/>
        </w:rPr>
        <w:t xml:space="preserve"> </w:t>
      </w:r>
      <w:r>
        <w:rPr>
          <w:rFonts w:ascii="Times New Roman" w:hAnsi="Times New Roman" w:cs="Times New Roman"/>
          <w:sz w:val="22"/>
          <w:szCs w:val="22"/>
        </w:rPr>
        <w:t xml:space="preserve">at each value of </w:t>
      </w:r>
      <w:r>
        <w:rPr>
          <w:rFonts w:ascii="Times New Roman" w:hAnsi="Times New Roman" w:cs="Times New Roman"/>
          <w:i/>
          <w:sz w:val="22"/>
          <w:szCs w:val="22"/>
        </w:rPr>
        <w:t>d</w:t>
      </w:r>
      <w:r>
        <w:rPr>
          <w:rFonts w:ascii="Times New Roman" w:hAnsi="Times New Roman" w:cs="Times New Roman"/>
          <w:i/>
          <w:sz w:val="22"/>
          <w:szCs w:val="22"/>
          <w:vertAlign w:val="subscript"/>
        </w:rPr>
        <w:t xml:space="preserve">i </w:t>
      </w:r>
      <w:r>
        <w:rPr>
          <w:rFonts w:ascii="Times New Roman" w:hAnsi="Times New Roman" w:cs="Times New Roman"/>
          <w:sz w:val="22"/>
          <w:szCs w:val="22"/>
        </w:rPr>
        <w:t xml:space="preserve">, it may be more natural to determine the intervals in </w:t>
      </w:r>
      <w:r>
        <w:rPr>
          <w:rFonts w:ascii="Times New Roman" w:hAnsi="Times New Roman" w:cs="Times New Roman"/>
          <w:i/>
          <w:sz w:val="22"/>
          <w:szCs w:val="22"/>
        </w:rPr>
        <w:t>d</w:t>
      </w:r>
      <w:r>
        <w:rPr>
          <w:rFonts w:ascii="Times New Roman" w:hAnsi="Times New Roman" w:cs="Times New Roman"/>
          <w:i/>
          <w:sz w:val="22"/>
          <w:szCs w:val="22"/>
          <w:vertAlign w:val="subscript"/>
        </w:rPr>
        <w:t>i</w:t>
      </w:r>
      <w:r w:rsidR="00ED19B6" w:rsidRPr="00ED19B6">
        <w:rPr>
          <w:rFonts w:ascii="Times New Roman" w:hAnsi="Times New Roman" w:cs="Times New Roman"/>
          <w:sz w:val="22"/>
          <w:szCs w:val="22"/>
        </w:rPr>
        <w:t>,</w:t>
      </w:r>
    </w:p>
    <w:p w:rsidR="0080006F" w:rsidRDefault="0080006F" w:rsidP="00340608">
      <w:pPr>
        <w:pStyle w:val="PlainText1"/>
        <w:tabs>
          <w:tab w:val="right" w:pos="867"/>
          <w:tab w:val="right" w:pos="9194"/>
        </w:tabs>
        <w:spacing w:line="360" w:lineRule="auto"/>
        <w:jc w:val="both"/>
        <w:rPr>
          <w:rFonts w:ascii="Times New Roman" w:eastAsia="MS Mincho" w:hAnsi="Times New Roman" w:cs="Times New Roman"/>
          <w:b/>
          <w:color w:val="CCCCCC"/>
          <w:sz w:val="22"/>
          <w:szCs w:val="22"/>
          <w:lang w:val="en-US"/>
        </w:rPr>
      </w:pPr>
      <w:r>
        <w:rPr>
          <w:position w:val="-12"/>
        </w:rPr>
        <w:object w:dxaOrig="3780" w:dyaOrig="440">
          <v:shape id="_x0000_i1034" type="#_x0000_t75" style="width:189pt;height:21.75pt" o:ole="" filled="t">
            <v:fill color2="black"/>
            <v:imagedata r:id="rId25" o:title=""/>
          </v:shape>
          <o:OLEObject Type="Embed" ProgID="MathType" ShapeID="_x0000_i1034" DrawAspect="Content" ObjectID="_1560544823" r:id="rId26"/>
        </w:object>
      </w:r>
      <w:r>
        <w:tab/>
      </w:r>
      <w:r>
        <w:rPr>
          <w:rFonts w:ascii="Times New Roman" w:hAnsi="Times New Roman" w:cs="Times New Roman"/>
          <w:sz w:val="22"/>
          <w:szCs w:val="22"/>
        </w:rPr>
        <w:t>(2)</w:t>
      </w:r>
    </w:p>
    <w:p w:rsidR="0080006F" w:rsidRDefault="0080006F">
      <w:pPr>
        <w:spacing w:line="360" w:lineRule="auto"/>
        <w:jc w:val="both"/>
        <w:rPr>
          <w:rFonts w:ascii="Times New Roman" w:eastAsia="MS Mincho" w:hAnsi="Times New Roman" w:cs="Times New Roman"/>
          <w:b/>
        </w:rPr>
      </w:pPr>
      <w:r>
        <w:rPr>
          <w:rFonts w:ascii="Times New Roman" w:eastAsia="MS Mincho" w:hAnsi="Times New Roman" w:cs="Times New Roman"/>
          <w:b/>
          <w:color w:val="CCCCCC"/>
          <w:sz w:val="22"/>
          <w:szCs w:val="22"/>
          <w:lang w:val="en-US"/>
        </w:rPr>
        <w:t>[One empty row, Size 11, Line space 1.5]</w:t>
      </w:r>
    </w:p>
    <w:p w:rsidR="0080006F" w:rsidRDefault="0080006F">
      <w:pPr>
        <w:pStyle w:val="PlainText1"/>
        <w:spacing w:line="360" w:lineRule="auto"/>
        <w:jc w:val="both"/>
        <w:rPr>
          <w:rFonts w:ascii="Times New Roman" w:eastAsia="MS Mincho" w:hAnsi="Times New Roman" w:cs="Times New Roman"/>
          <w:sz w:val="22"/>
          <w:szCs w:val="22"/>
        </w:rPr>
      </w:pPr>
      <w:r>
        <w:rPr>
          <w:rFonts w:ascii="Times New Roman" w:eastAsia="MS Mincho" w:hAnsi="Times New Roman" w:cs="Times New Roman"/>
          <w:b/>
          <w:sz w:val="24"/>
        </w:rPr>
        <w:t>4. Case Study</w:t>
      </w:r>
    </w:p>
    <w:p w:rsidR="0080006F" w:rsidRDefault="0080006F">
      <w:pPr>
        <w:pStyle w:val="PlainText1"/>
        <w:spacing w:line="360" w:lineRule="auto"/>
        <w:jc w:val="both"/>
        <w:rPr>
          <w:rFonts w:ascii="Times New Roman" w:eastAsia="MS Mincho" w:hAnsi="Times New Roman" w:cs="Times New Roman"/>
          <w:b/>
          <w:color w:val="CCCCCC"/>
          <w:sz w:val="22"/>
          <w:szCs w:val="22"/>
          <w:lang w:val="en-US"/>
        </w:rPr>
      </w:pPr>
      <w:r>
        <w:rPr>
          <w:rFonts w:ascii="Times New Roman" w:eastAsia="MS Mincho" w:hAnsi="Times New Roman" w:cs="Times New Roman"/>
          <w:sz w:val="22"/>
          <w:szCs w:val="22"/>
        </w:rPr>
        <w:t>The following case study shows how a deterministic design mathematical model can be integrated with the MoI in a MADM suite. The problem used in the example is the concept design of a fast Ro-Ro ship. There are five independent variables to represent the candidate designs (</w:t>
      </w:r>
      <w:r>
        <w:rPr>
          <w:rFonts w:ascii="Times New Roman" w:eastAsia="MS Mincho" w:hAnsi="Times New Roman" w:cs="Times New Roman"/>
          <w:i/>
          <w:sz w:val="22"/>
          <w:szCs w:val="22"/>
        </w:rPr>
        <w:t>d</w:t>
      </w:r>
      <w:r>
        <w:rPr>
          <w:rFonts w:ascii="Times New Roman" w:eastAsia="MS Mincho" w:hAnsi="Times New Roman" w:cs="Times New Roman"/>
          <w:sz w:val="22"/>
          <w:szCs w:val="22"/>
          <w:vertAlign w:val="subscript"/>
        </w:rPr>
        <w:t>1</w:t>
      </w:r>
      <w:r>
        <w:rPr>
          <w:rFonts w:ascii="Times New Roman" w:eastAsia="MS Mincho" w:hAnsi="Times New Roman" w:cs="Times New Roman"/>
          <w:sz w:val="16"/>
          <w:szCs w:val="16"/>
          <w:vertAlign w:val="subscript"/>
        </w:rPr>
        <w:t xml:space="preserve"> </w:t>
      </w:r>
      <w:r>
        <w:rPr>
          <w:rFonts w:ascii="Times New Roman" w:eastAsia="MS Mincho" w:hAnsi="Times New Roman" w:cs="Times New Roman"/>
          <w:sz w:val="22"/>
          <w:szCs w:val="22"/>
        </w:rPr>
        <w:t>=</w:t>
      </w:r>
      <w:r>
        <w:rPr>
          <w:rFonts w:ascii="Times New Roman" w:eastAsia="MS Mincho" w:hAnsi="Times New Roman" w:cs="Times New Roman"/>
          <w:sz w:val="16"/>
          <w:szCs w:val="16"/>
        </w:rPr>
        <w:t xml:space="preserve"> </w:t>
      </w:r>
      <w:r>
        <w:rPr>
          <w:rFonts w:ascii="Times New Roman" w:eastAsia="MS Mincho" w:hAnsi="Times New Roman" w:cs="Times New Roman"/>
          <w:sz w:val="22"/>
          <w:szCs w:val="22"/>
        </w:rPr>
        <w:t xml:space="preserve">length, </w:t>
      </w:r>
      <w:r>
        <w:rPr>
          <w:rFonts w:ascii="Times New Roman" w:eastAsia="MS Mincho" w:hAnsi="Times New Roman" w:cs="Times New Roman"/>
          <w:i/>
          <w:sz w:val="22"/>
          <w:szCs w:val="22"/>
        </w:rPr>
        <w:t>d</w:t>
      </w:r>
      <w:r>
        <w:rPr>
          <w:rFonts w:ascii="Times New Roman" w:eastAsia="MS Mincho" w:hAnsi="Times New Roman" w:cs="Times New Roman"/>
          <w:sz w:val="22"/>
          <w:szCs w:val="22"/>
          <w:vertAlign w:val="subscript"/>
        </w:rPr>
        <w:t>2</w:t>
      </w:r>
      <w:r>
        <w:rPr>
          <w:rFonts w:ascii="Times New Roman" w:eastAsia="MS Mincho" w:hAnsi="Times New Roman" w:cs="Times New Roman"/>
          <w:sz w:val="16"/>
          <w:szCs w:val="16"/>
          <w:vertAlign w:val="subscript"/>
        </w:rPr>
        <w:t xml:space="preserve"> </w:t>
      </w:r>
      <w:r>
        <w:rPr>
          <w:rFonts w:ascii="Times New Roman" w:eastAsia="MS Mincho" w:hAnsi="Times New Roman" w:cs="Times New Roman"/>
          <w:sz w:val="22"/>
          <w:szCs w:val="22"/>
        </w:rPr>
        <w:t>=</w:t>
      </w:r>
      <w:r>
        <w:rPr>
          <w:rFonts w:ascii="Times New Roman" w:eastAsia="MS Mincho" w:hAnsi="Times New Roman" w:cs="Times New Roman"/>
          <w:sz w:val="16"/>
          <w:szCs w:val="16"/>
        </w:rPr>
        <w:t xml:space="preserve"> </w:t>
      </w:r>
      <w:r>
        <w:rPr>
          <w:rFonts w:ascii="Times New Roman" w:eastAsia="MS Mincho" w:hAnsi="Times New Roman" w:cs="Times New Roman"/>
          <w:sz w:val="22"/>
          <w:szCs w:val="22"/>
        </w:rPr>
        <w:t xml:space="preserve">beam, </w:t>
      </w:r>
      <w:r>
        <w:rPr>
          <w:rFonts w:ascii="Times New Roman" w:eastAsia="MS Mincho" w:hAnsi="Times New Roman" w:cs="Times New Roman"/>
          <w:i/>
          <w:sz w:val="22"/>
          <w:szCs w:val="22"/>
        </w:rPr>
        <w:t>d</w:t>
      </w:r>
      <w:r>
        <w:rPr>
          <w:rFonts w:ascii="Times New Roman" w:eastAsia="MS Mincho" w:hAnsi="Times New Roman" w:cs="Times New Roman"/>
          <w:sz w:val="22"/>
          <w:szCs w:val="22"/>
          <w:vertAlign w:val="subscript"/>
        </w:rPr>
        <w:t>3</w:t>
      </w:r>
      <w:r>
        <w:rPr>
          <w:rFonts w:ascii="Times New Roman" w:eastAsia="MS Mincho" w:hAnsi="Times New Roman" w:cs="Times New Roman"/>
          <w:sz w:val="16"/>
          <w:szCs w:val="16"/>
          <w:vertAlign w:val="subscript"/>
        </w:rPr>
        <w:t xml:space="preserve"> </w:t>
      </w:r>
      <w:r>
        <w:rPr>
          <w:rFonts w:ascii="Times New Roman" w:eastAsia="MS Mincho" w:hAnsi="Times New Roman" w:cs="Times New Roman"/>
          <w:sz w:val="22"/>
          <w:szCs w:val="22"/>
        </w:rPr>
        <w:t>=</w:t>
      </w:r>
      <w:r>
        <w:rPr>
          <w:rFonts w:ascii="Times New Roman" w:eastAsia="MS Mincho" w:hAnsi="Times New Roman" w:cs="Times New Roman"/>
          <w:sz w:val="16"/>
          <w:szCs w:val="16"/>
        </w:rPr>
        <w:t xml:space="preserve"> </w:t>
      </w:r>
      <w:r>
        <w:rPr>
          <w:rFonts w:ascii="Times New Roman" w:eastAsia="MS Mincho" w:hAnsi="Times New Roman" w:cs="Times New Roman"/>
          <w:sz w:val="22"/>
          <w:szCs w:val="22"/>
        </w:rPr>
        <w:t xml:space="preserve">draft, </w:t>
      </w:r>
      <w:r>
        <w:rPr>
          <w:rFonts w:ascii="Times New Roman" w:eastAsia="MS Mincho" w:hAnsi="Times New Roman" w:cs="Times New Roman"/>
          <w:i/>
          <w:sz w:val="22"/>
          <w:szCs w:val="22"/>
        </w:rPr>
        <w:t>d</w:t>
      </w:r>
      <w:r>
        <w:rPr>
          <w:rFonts w:ascii="Times New Roman" w:eastAsia="MS Mincho" w:hAnsi="Times New Roman" w:cs="Times New Roman"/>
          <w:sz w:val="22"/>
          <w:szCs w:val="22"/>
          <w:vertAlign w:val="subscript"/>
        </w:rPr>
        <w:t>4</w:t>
      </w:r>
      <w:r>
        <w:rPr>
          <w:rFonts w:ascii="Times New Roman" w:eastAsia="MS Mincho" w:hAnsi="Times New Roman" w:cs="Times New Roman"/>
          <w:sz w:val="16"/>
          <w:szCs w:val="16"/>
          <w:vertAlign w:val="subscript"/>
        </w:rPr>
        <w:t xml:space="preserve"> </w:t>
      </w:r>
      <w:r>
        <w:rPr>
          <w:rFonts w:ascii="Times New Roman" w:eastAsia="MS Mincho" w:hAnsi="Times New Roman" w:cs="Times New Roman"/>
          <w:sz w:val="22"/>
          <w:szCs w:val="22"/>
        </w:rPr>
        <w:t>=</w:t>
      </w:r>
      <w:r>
        <w:rPr>
          <w:rFonts w:ascii="Times New Roman" w:eastAsia="MS Mincho" w:hAnsi="Times New Roman" w:cs="Times New Roman"/>
          <w:sz w:val="16"/>
          <w:szCs w:val="16"/>
        </w:rPr>
        <w:t xml:space="preserve"> </w:t>
      </w:r>
      <w:r>
        <w:rPr>
          <w:rFonts w:ascii="Times New Roman" w:eastAsia="MS Mincho" w:hAnsi="Times New Roman" w:cs="Times New Roman"/>
          <w:sz w:val="22"/>
          <w:szCs w:val="22"/>
        </w:rPr>
        <w:t xml:space="preserve">amidships coefficient, </w:t>
      </w:r>
      <w:r>
        <w:rPr>
          <w:rFonts w:ascii="Times New Roman" w:eastAsia="MS Mincho" w:hAnsi="Times New Roman" w:cs="Times New Roman"/>
          <w:i/>
          <w:sz w:val="22"/>
          <w:szCs w:val="22"/>
        </w:rPr>
        <w:t>d</w:t>
      </w:r>
      <w:r>
        <w:rPr>
          <w:rFonts w:ascii="Times New Roman" w:eastAsia="MS Mincho" w:hAnsi="Times New Roman" w:cs="Times New Roman"/>
          <w:sz w:val="22"/>
          <w:szCs w:val="22"/>
          <w:vertAlign w:val="subscript"/>
        </w:rPr>
        <w:t xml:space="preserve">5 </w:t>
      </w:r>
      <w:r>
        <w:rPr>
          <w:rFonts w:ascii="Times New Roman" w:eastAsia="MS Mincho" w:hAnsi="Times New Roman" w:cs="Times New Roman"/>
          <w:sz w:val="16"/>
          <w:szCs w:val="16"/>
          <w:vertAlign w:val="subscript"/>
        </w:rPr>
        <w:t xml:space="preserve"> </w:t>
      </w:r>
      <w:r>
        <w:rPr>
          <w:rFonts w:ascii="Times New Roman" w:eastAsia="MS Mincho" w:hAnsi="Times New Roman" w:cs="Times New Roman"/>
          <w:sz w:val="22"/>
          <w:szCs w:val="22"/>
        </w:rPr>
        <w:t>=</w:t>
      </w:r>
      <w:r>
        <w:rPr>
          <w:rFonts w:ascii="Times New Roman" w:eastAsia="MS Mincho" w:hAnsi="Times New Roman" w:cs="Times New Roman"/>
          <w:sz w:val="16"/>
          <w:szCs w:val="16"/>
        </w:rPr>
        <w:t xml:space="preserve"> </w:t>
      </w:r>
      <w:r>
        <w:rPr>
          <w:rFonts w:ascii="Times New Roman" w:eastAsia="MS Mincho" w:hAnsi="Times New Roman" w:cs="Times New Roman"/>
          <w:sz w:val="22"/>
          <w:szCs w:val="22"/>
        </w:rPr>
        <w:t xml:space="preserve">longitudinal prismatic coefficient, </w:t>
      </w:r>
      <w:r>
        <w:rPr>
          <w:rFonts w:ascii="Times New Roman" w:eastAsia="MS Mincho" w:hAnsi="Times New Roman" w:cs="Times New Roman"/>
          <w:i/>
          <w:sz w:val="22"/>
          <w:szCs w:val="22"/>
        </w:rPr>
        <w:t>d</w:t>
      </w:r>
      <w:r>
        <w:rPr>
          <w:rFonts w:ascii="Times New Roman" w:eastAsia="MS Mincho" w:hAnsi="Times New Roman" w:cs="Times New Roman"/>
          <w:sz w:val="22"/>
          <w:szCs w:val="22"/>
          <w:vertAlign w:val="subscript"/>
        </w:rPr>
        <w:t>6</w:t>
      </w:r>
      <w:r>
        <w:rPr>
          <w:rFonts w:ascii="Times New Roman" w:eastAsia="MS Mincho" w:hAnsi="Times New Roman" w:cs="Times New Roman"/>
          <w:sz w:val="16"/>
          <w:szCs w:val="16"/>
          <w:vertAlign w:val="subscript"/>
        </w:rPr>
        <w:t xml:space="preserve">  </w:t>
      </w:r>
      <w:r>
        <w:rPr>
          <w:rFonts w:ascii="Times New Roman" w:eastAsia="MS Mincho" w:hAnsi="Times New Roman" w:cs="Times New Roman"/>
          <w:sz w:val="22"/>
          <w:szCs w:val="22"/>
        </w:rPr>
        <w:t>=</w:t>
      </w:r>
      <w:r>
        <w:rPr>
          <w:rFonts w:ascii="Times New Roman" w:eastAsia="MS Mincho" w:hAnsi="Times New Roman" w:cs="Times New Roman"/>
          <w:sz w:val="16"/>
          <w:szCs w:val="16"/>
        </w:rPr>
        <w:t xml:space="preserve"> </w:t>
      </w:r>
      <w:r>
        <w:rPr>
          <w:rFonts w:ascii="Times New Roman" w:eastAsia="MS Mincho" w:hAnsi="Times New Roman" w:cs="Times New Roman"/>
          <w:sz w:val="22"/>
          <w:szCs w:val="22"/>
        </w:rPr>
        <w:t>vertical prismatic coefficient) and six performance attributes (</w:t>
      </w:r>
      <w:r>
        <w:rPr>
          <w:rFonts w:ascii="Times New Roman" w:eastAsia="MS Mincho" w:hAnsi="Times New Roman" w:cs="Times New Roman"/>
          <w:i/>
          <w:sz w:val="22"/>
          <w:szCs w:val="22"/>
        </w:rPr>
        <w:t>a</w:t>
      </w:r>
      <w:r>
        <w:rPr>
          <w:rFonts w:ascii="Times New Roman" w:eastAsia="MS Mincho" w:hAnsi="Times New Roman" w:cs="Times New Roman"/>
          <w:sz w:val="22"/>
          <w:szCs w:val="22"/>
          <w:vertAlign w:val="subscript"/>
        </w:rPr>
        <w:t>1</w:t>
      </w:r>
      <w:r>
        <w:rPr>
          <w:rFonts w:ascii="Times New Roman" w:eastAsia="MS Mincho" w:hAnsi="Times New Roman" w:cs="Times New Roman"/>
          <w:sz w:val="16"/>
          <w:szCs w:val="16"/>
          <w:vertAlign w:val="subscript"/>
        </w:rPr>
        <w:t xml:space="preserve"> </w:t>
      </w:r>
      <w:r>
        <w:rPr>
          <w:rFonts w:ascii="Times New Roman" w:eastAsia="MS Mincho" w:hAnsi="Times New Roman" w:cs="Times New Roman"/>
          <w:sz w:val="22"/>
          <w:szCs w:val="22"/>
        </w:rPr>
        <w:t>=</w:t>
      </w:r>
      <w:r>
        <w:rPr>
          <w:rFonts w:ascii="Times New Roman" w:eastAsia="MS Mincho" w:hAnsi="Times New Roman" w:cs="Times New Roman"/>
          <w:sz w:val="16"/>
          <w:szCs w:val="16"/>
        </w:rPr>
        <w:t xml:space="preserve"> </w:t>
      </w:r>
      <w:r>
        <w:rPr>
          <w:rFonts w:ascii="Times New Roman" w:eastAsia="MS Mincho" w:hAnsi="Times New Roman" w:cs="Times New Roman"/>
          <w:sz w:val="22"/>
          <w:szCs w:val="22"/>
        </w:rPr>
        <w:t xml:space="preserve">service speed, </w:t>
      </w:r>
      <w:r>
        <w:rPr>
          <w:rFonts w:ascii="Times New Roman" w:eastAsia="MS Mincho" w:hAnsi="Times New Roman" w:cs="Times New Roman"/>
          <w:i/>
          <w:sz w:val="22"/>
          <w:szCs w:val="22"/>
        </w:rPr>
        <w:t>a</w:t>
      </w:r>
      <w:r>
        <w:rPr>
          <w:rFonts w:ascii="Times New Roman" w:eastAsia="MS Mincho" w:hAnsi="Times New Roman" w:cs="Times New Roman"/>
          <w:sz w:val="22"/>
          <w:szCs w:val="22"/>
          <w:vertAlign w:val="subscript"/>
        </w:rPr>
        <w:t>2</w:t>
      </w:r>
      <w:r>
        <w:rPr>
          <w:rFonts w:ascii="Times New Roman" w:eastAsia="MS Mincho" w:hAnsi="Times New Roman" w:cs="Times New Roman"/>
          <w:sz w:val="16"/>
          <w:szCs w:val="16"/>
          <w:vertAlign w:val="subscript"/>
        </w:rPr>
        <w:t xml:space="preserve"> </w:t>
      </w:r>
      <w:r>
        <w:rPr>
          <w:rFonts w:ascii="Times New Roman" w:eastAsia="MS Mincho" w:hAnsi="Times New Roman" w:cs="Times New Roman"/>
          <w:sz w:val="22"/>
          <w:szCs w:val="22"/>
        </w:rPr>
        <w:t>=</w:t>
      </w:r>
      <w:r>
        <w:rPr>
          <w:rFonts w:ascii="Times New Roman" w:eastAsia="MS Mincho" w:hAnsi="Times New Roman" w:cs="Times New Roman"/>
          <w:sz w:val="16"/>
          <w:szCs w:val="16"/>
        </w:rPr>
        <w:t xml:space="preserve"> </w:t>
      </w:r>
      <w:r>
        <w:rPr>
          <w:rFonts w:ascii="Times New Roman" w:eastAsia="MS Mincho" w:hAnsi="Times New Roman" w:cs="Times New Roman"/>
          <w:sz w:val="22"/>
          <w:szCs w:val="22"/>
        </w:rPr>
        <w:t xml:space="preserve">number of cars, </w:t>
      </w:r>
      <w:r>
        <w:rPr>
          <w:rFonts w:ascii="Times New Roman" w:eastAsia="MS Mincho" w:hAnsi="Times New Roman" w:cs="Times New Roman"/>
          <w:i/>
          <w:sz w:val="22"/>
          <w:szCs w:val="22"/>
        </w:rPr>
        <w:t>a</w:t>
      </w:r>
      <w:r>
        <w:rPr>
          <w:rFonts w:ascii="Times New Roman" w:eastAsia="MS Mincho" w:hAnsi="Times New Roman" w:cs="Times New Roman"/>
          <w:sz w:val="22"/>
          <w:szCs w:val="22"/>
          <w:vertAlign w:val="subscript"/>
        </w:rPr>
        <w:t>3</w:t>
      </w:r>
      <w:r>
        <w:rPr>
          <w:rFonts w:ascii="Times New Roman" w:eastAsia="MS Mincho" w:hAnsi="Times New Roman" w:cs="Times New Roman"/>
          <w:sz w:val="16"/>
          <w:szCs w:val="16"/>
          <w:vertAlign w:val="subscript"/>
        </w:rPr>
        <w:t xml:space="preserve"> </w:t>
      </w:r>
      <w:r>
        <w:rPr>
          <w:rFonts w:ascii="Times New Roman" w:eastAsia="MS Mincho" w:hAnsi="Times New Roman" w:cs="Times New Roman"/>
          <w:sz w:val="22"/>
          <w:szCs w:val="22"/>
        </w:rPr>
        <w:t>= number of trailers,</w:t>
      </w:r>
      <w:r>
        <w:rPr>
          <w:rFonts w:ascii="Times New Roman" w:eastAsia="MS Mincho" w:hAnsi="Times New Roman" w:cs="Times New Roman"/>
          <w:sz w:val="16"/>
          <w:szCs w:val="16"/>
        </w:rPr>
        <w:t xml:space="preserve"> </w:t>
      </w:r>
      <w:r>
        <w:rPr>
          <w:rFonts w:ascii="Times New Roman" w:eastAsia="MS Mincho" w:hAnsi="Times New Roman" w:cs="Times New Roman"/>
          <w:i/>
          <w:sz w:val="22"/>
          <w:szCs w:val="22"/>
        </w:rPr>
        <w:t>a</w:t>
      </w:r>
      <w:r>
        <w:rPr>
          <w:rFonts w:ascii="Times New Roman" w:eastAsia="MS Mincho" w:hAnsi="Times New Roman" w:cs="Times New Roman"/>
          <w:sz w:val="22"/>
          <w:szCs w:val="22"/>
          <w:vertAlign w:val="subscript"/>
        </w:rPr>
        <w:t>4</w:t>
      </w:r>
      <w:r>
        <w:rPr>
          <w:rFonts w:ascii="Times New Roman" w:eastAsia="MS Mincho" w:hAnsi="Times New Roman" w:cs="Times New Roman"/>
          <w:sz w:val="16"/>
          <w:szCs w:val="16"/>
          <w:vertAlign w:val="subscript"/>
        </w:rPr>
        <w:t xml:space="preserve"> </w:t>
      </w:r>
      <w:r>
        <w:rPr>
          <w:rFonts w:ascii="Times New Roman" w:eastAsia="MS Mincho" w:hAnsi="Times New Roman" w:cs="Times New Roman"/>
          <w:sz w:val="22"/>
          <w:szCs w:val="22"/>
        </w:rPr>
        <w:t>=</w:t>
      </w:r>
      <w:r>
        <w:rPr>
          <w:rFonts w:ascii="Times New Roman" w:eastAsia="MS Mincho" w:hAnsi="Times New Roman" w:cs="Times New Roman"/>
          <w:sz w:val="16"/>
          <w:szCs w:val="16"/>
        </w:rPr>
        <w:t xml:space="preserve"> </w:t>
      </w:r>
      <w:r>
        <w:rPr>
          <w:rFonts w:ascii="Times New Roman" w:eastAsia="MS Mincho" w:hAnsi="Times New Roman" w:cs="Times New Roman"/>
          <w:sz w:val="22"/>
          <w:szCs w:val="22"/>
        </w:rPr>
        <w:t xml:space="preserve">required freight rate, </w:t>
      </w:r>
      <w:r>
        <w:rPr>
          <w:rFonts w:ascii="Times New Roman" w:eastAsia="MS Mincho" w:hAnsi="Times New Roman" w:cs="Times New Roman"/>
          <w:i/>
          <w:sz w:val="22"/>
          <w:szCs w:val="22"/>
        </w:rPr>
        <w:t>a</w:t>
      </w:r>
      <w:r>
        <w:rPr>
          <w:rFonts w:ascii="Times New Roman" w:eastAsia="MS Mincho" w:hAnsi="Times New Roman" w:cs="Times New Roman"/>
          <w:sz w:val="22"/>
          <w:szCs w:val="22"/>
          <w:vertAlign w:val="subscript"/>
        </w:rPr>
        <w:t>5</w:t>
      </w:r>
      <w:r>
        <w:rPr>
          <w:rFonts w:ascii="Times New Roman" w:eastAsia="MS Mincho" w:hAnsi="Times New Roman" w:cs="Times New Roman"/>
          <w:sz w:val="16"/>
          <w:szCs w:val="16"/>
          <w:vertAlign w:val="subscript"/>
        </w:rPr>
        <w:t xml:space="preserve"> </w:t>
      </w:r>
      <w:r>
        <w:rPr>
          <w:rFonts w:ascii="Times New Roman" w:eastAsia="MS Mincho" w:hAnsi="Times New Roman" w:cs="Times New Roman"/>
          <w:sz w:val="22"/>
          <w:szCs w:val="22"/>
        </w:rPr>
        <w:t>=</w:t>
      </w:r>
      <w:r>
        <w:rPr>
          <w:rFonts w:ascii="Times New Roman" w:eastAsia="MS Mincho" w:hAnsi="Times New Roman" w:cs="Times New Roman"/>
          <w:sz w:val="16"/>
          <w:szCs w:val="16"/>
        </w:rPr>
        <w:t xml:space="preserve"> </w:t>
      </w:r>
      <w:r>
        <w:rPr>
          <w:rFonts w:ascii="Times New Roman" w:eastAsia="MS Mincho" w:hAnsi="Times New Roman" w:cs="Times New Roman"/>
          <w:sz w:val="22"/>
          <w:szCs w:val="22"/>
        </w:rPr>
        <w:t xml:space="preserve">acquisition cost, </w:t>
      </w:r>
      <w:r>
        <w:rPr>
          <w:rFonts w:ascii="Times New Roman" w:eastAsia="MS Mincho" w:hAnsi="Times New Roman" w:cs="Times New Roman"/>
          <w:i/>
          <w:sz w:val="22"/>
          <w:szCs w:val="22"/>
        </w:rPr>
        <w:t>a</w:t>
      </w:r>
      <w:r>
        <w:rPr>
          <w:rFonts w:ascii="Times New Roman" w:eastAsia="MS Mincho" w:hAnsi="Times New Roman" w:cs="Times New Roman"/>
          <w:sz w:val="22"/>
          <w:szCs w:val="22"/>
          <w:vertAlign w:val="subscript"/>
        </w:rPr>
        <w:t xml:space="preserve">6 </w:t>
      </w:r>
      <w:r>
        <w:rPr>
          <w:rFonts w:ascii="Times New Roman" w:eastAsia="MS Mincho" w:hAnsi="Times New Roman" w:cs="Times New Roman"/>
          <w:sz w:val="22"/>
          <w:szCs w:val="22"/>
        </w:rPr>
        <w:t xml:space="preserve">= motion sickness incidence). The range supports with </w:t>
      </w:r>
      <w:r>
        <w:rPr>
          <w:rFonts w:ascii="Symbol" w:hAnsi="Symbol" w:cs="Symbol"/>
          <w:i/>
          <w:sz w:val="22"/>
          <w:szCs w:val="22"/>
        </w:rPr>
        <w:t></w:t>
      </w:r>
      <w:r>
        <w:rPr>
          <w:rFonts w:ascii="Times New Roman" w:hAnsi="Times New Roman" w:cs="Times New Roman"/>
          <w:sz w:val="22"/>
          <w:szCs w:val="22"/>
        </w:rPr>
        <w:t>-level cut equal to zero are given in Table 1.</w:t>
      </w:r>
    </w:p>
    <w:p w:rsidR="0080006F" w:rsidRDefault="0080006F">
      <w:pPr>
        <w:spacing w:line="360" w:lineRule="auto"/>
        <w:jc w:val="both"/>
        <w:rPr>
          <w:rFonts w:ascii="Times New Roman" w:hAnsi="Times New Roman" w:cs="Times New Roman"/>
          <w:b/>
        </w:rPr>
      </w:pPr>
      <w:r>
        <w:rPr>
          <w:rFonts w:ascii="Times New Roman" w:eastAsia="MS Mincho" w:hAnsi="Times New Roman" w:cs="Times New Roman"/>
          <w:b/>
          <w:color w:val="CCCCCC"/>
          <w:sz w:val="22"/>
          <w:szCs w:val="22"/>
          <w:lang w:val="en-US"/>
        </w:rPr>
        <w:t>[One empty row, Size 11, Line space 1.5]</w:t>
      </w:r>
    </w:p>
    <w:p w:rsidR="0080006F" w:rsidRDefault="0080006F" w:rsidP="00340608">
      <w:pPr>
        <w:pStyle w:val="PlainText1"/>
        <w:spacing w:after="80" w:line="360" w:lineRule="auto"/>
        <w:jc w:val="right"/>
        <w:rPr>
          <w:rFonts w:ascii="Times New Roman" w:eastAsia="MS Mincho" w:hAnsi="Times New Roman" w:cs="Times New Roman"/>
        </w:rPr>
      </w:pPr>
      <w:r>
        <w:rPr>
          <w:rFonts w:ascii="Times New Roman" w:hAnsi="Times New Roman" w:cs="Times New Roman"/>
          <w:b/>
        </w:rPr>
        <w:t>Table 1.</w:t>
      </w:r>
      <w:r>
        <w:rPr>
          <w:rFonts w:ascii="Times New Roman" w:hAnsi="Times New Roman" w:cs="Times New Roman"/>
        </w:rPr>
        <w:t xml:space="preserve"> Intervals of design variables </w:t>
      </w:r>
      <w:r>
        <w:rPr>
          <w:rFonts w:ascii="Times New Roman" w:hAnsi="Times New Roman" w:cs="Times New Roman"/>
          <w:b/>
          <w:bCs/>
          <w:color w:val="B3B3B3"/>
        </w:rPr>
        <w:t xml:space="preserve">[Centered, </w:t>
      </w:r>
      <w:r>
        <w:rPr>
          <w:rFonts w:ascii="Times New Roman" w:eastAsia="MS Mincho" w:hAnsi="Times New Roman" w:cs="Times New Roman"/>
          <w:b/>
          <w:bCs/>
          <w:color w:val="CCCCCC"/>
          <w:sz w:val="22"/>
          <w:szCs w:val="22"/>
          <w:u w:val="single"/>
          <w:lang w:val="en-US"/>
        </w:rPr>
        <w:t>S</w:t>
      </w:r>
      <w:r>
        <w:rPr>
          <w:rFonts w:ascii="Times New Roman" w:eastAsia="MS Mincho" w:hAnsi="Times New Roman" w:cs="Times New Roman"/>
          <w:b/>
          <w:color w:val="CCCCCC"/>
          <w:sz w:val="22"/>
          <w:szCs w:val="22"/>
          <w:u w:val="single"/>
          <w:lang w:val="en-US"/>
        </w:rPr>
        <w:t>ize 10</w:t>
      </w:r>
      <w:r>
        <w:rPr>
          <w:rFonts w:ascii="Times New Roman" w:eastAsia="MS Mincho" w:hAnsi="Times New Roman" w:cs="Times New Roman"/>
          <w:b/>
          <w:color w:val="CCCCCC"/>
          <w:sz w:val="22"/>
          <w:szCs w:val="22"/>
          <w:lang w:val="en-US"/>
        </w:rPr>
        <w:t xml:space="preserve">, Paragraph </w:t>
      </w:r>
      <w:r w:rsidR="00340608">
        <w:rPr>
          <w:rFonts w:ascii="Times New Roman" w:eastAsia="MS Mincho" w:hAnsi="Times New Roman" w:cs="Times New Roman"/>
          <w:b/>
          <w:color w:val="CCCCCC"/>
          <w:sz w:val="22"/>
          <w:szCs w:val="22"/>
          <w:u w:val="single"/>
          <w:lang w:val="en-US"/>
        </w:rPr>
        <w:t>After=4</w:t>
      </w:r>
      <w:r>
        <w:rPr>
          <w:rFonts w:ascii="Times New Roman" w:eastAsia="MS Mincho" w:hAnsi="Times New Roman" w:cs="Times New Roman"/>
          <w:b/>
          <w:color w:val="CCCCCC"/>
          <w:sz w:val="22"/>
          <w:szCs w:val="22"/>
          <w:u w:val="single"/>
          <w:lang w:val="en-US"/>
        </w:rPr>
        <w:t xml:space="preserve"> </w:t>
      </w:r>
      <w:r w:rsidR="00340608">
        <w:rPr>
          <w:rFonts w:ascii="Times New Roman" w:eastAsia="MS Mincho" w:hAnsi="Times New Roman" w:cs="Times New Roman"/>
          <w:b/>
          <w:color w:val="CCCCCC"/>
          <w:sz w:val="22"/>
          <w:szCs w:val="22"/>
          <w:u w:val="single"/>
          <w:lang w:val="en-US"/>
        </w:rPr>
        <w:t>p</w:t>
      </w:r>
      <w:r w:rsidR="005D7AC2">
        <w:rPr>
          <w:rFonts w:ascii="Times New Roman" w:eastAsia="MS Mincho" w:hAnsi="Times New Roman" w:cs="Times New Roman"/>
          <w:b/>
          <w:color w:val="CCCCCC"/>
          <w:sz w:val="22"/>
          <w:szCs w:val="22"/>
          <w:u w:val="single"/>
          <w:lang w:val="en-US"/>
        </w:rPr>
        <w:t>t</w:t>
      </w:r>
      <w:r>
        <w:rPr>
          <w:rFonts w:ascii="Times New Roman" w:eastAsia="MS Mincho" w:hAnsi="Times New Roman" w:cs="Times New Roman"/>
          <w:b/>
          <w:color w:val="CCCCCC"/>
          <w:sz w:val="22"/>
          <w:szCs w:val="22"/>
          <w:lang w:val="en-US"/>
        </w:rPr>
        <w:t>]</w:t>
      </w:r>
    </w:p>
    <w:tbl>
      <w:tblPr>
        <w:tblW w:w="0" w:type="auto"/>
        <w:tblInd w:w="1523" w:type="dxa"/>
        <w:tblLayout w:type="fixed"/>
        <w:tblLook w:val="0000" w:firstRow="0" w:lastRow="0" w:firstColumn="0" w:lastColumn="0" w:noHBand="0" w:noVBand="0"/>
      </w:tblPr>
      <w:tblGrid>
        <w:gridCol w:w="1548"/>
        <w:gridCol w:w="778"/>
        <w:gridCol w:w="778"/>
        <w:gridCol w:w="778"/>
        <w:gridCol w:w="778"/>
        <w:gridCol w:w="778"/>
        <w:gridCol w:w="828"/>
      </w:tblGrid>
      <w:tr w:rsidR="0080006F">
        <w:tc>
          <w:tcPr>
            <w:tcW w:w="1548"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40"/>
              <w:jc w:val="center"/>
              <w:rPr>
                <w:rFonts w:ascii="Times New Roman" w:eastAsia="MS Mincho" w:hAnsi="Times New Roman" w:cs="Times New Roman"/>
                <w:i/>
              </w:rPr>
            </w:pPr>
            <w:r>
              <w:rPr>
                <w:rFonts w:ascii="Times New Roman" w:eastAsia="MS Mincho" w:hAnsi="Times New Roman" w:cs="Times New Roman"/>
              </w:rPr>
              <w:t>Design variable</w:t>
            </w:r>
          </w:p>
        </w:tc>
        <w:tc>
          <w:tcPr>
            <w:tcW w:w="778"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40"/>
              <w:jc w:val="center"/>
              <w:rPr>
                <w:rFonts w:ascii="Times New Roman" w:eastAsia="MS Mincho" w:hAnsi="Times New Roman" w:cs="Times New Roman"/>
                <w:i/>
              </w:rPr>
            </w:pPr>
            <w:r>
              <w:rPr>
                <w:rFonts w:ascii="Times New Roman" w:eastAsia="MS Mincho" w:hAnsi="Times New Roman" w:cs="Times New Roman"/>
                <w:i/>
              </w:rPr>
              <w:t>d</w:t>
            </w:r>
            <w:r>
              <w:rPr>
                <w:rFonts w:ascii="Times New Roman" w:eastAsia="MS Mincho" w:hAnsi="Times New Roman" w:cs="Times New Roman"/>
                <w:vertAlign w:val="subscript"/>
              </w:rPr>
              <w:t>1</w:t>
            </w:r>
          </w:p>
        </w:tc>
        <w:tc>
          <w:tcPr>
            <w:tcW w:w="778"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40"/>
              <w:jc w:val="center"/>
              <w:rPr>
                <w:rFonts w:ascii="Times New Roman" w:eastAsia="MS Mincho" w:hAnsi="Times New Roman" w:cs="Times New Roman"/>
                <w:i/>
              </w:rPr>
            </w:pPr>
            <w:r>
              <w:rPr>
                <w:rFonts w:ascii="Times New Roman" w:eastAsia="MS Mincho" w:hAnsi="Times New Roman" w:cs="Times New Roman"/>
                <w:i/>
              </w:rPr>
              <w:t>d</w:t>
            </w:r>
            <w:r>
              <w:rPr>
                <w:rFonts w:ascii="Times New Roman" w:eastAsia="MS Mincho" w:hAnsi="Times New Roman" w:cs="Times New Roman"/>
                <w:vertAlign w:val="subscript"/>
              </w:rPr>
              <w:t xml:space="preserve"> 2</w:t>
            </w:r>
          </w:p>
        </w:tc>
        <w:tc>
          <w:tcPr>
            <w:tcW w:w="778"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40"/>
              <w:jc w:val="center"/>
              <w:rPr>
                <w:rFonts w:ascii="Times New Roman" w:eastAsia="MS Mincho" w:hAnsi="Times New Roman" w:cs="Times New Roman"/>
                <w:i/>
              </w:rPr>
            </w:pPr>
            <w:r>
              <w:rPr>
                <w:rFonts w:ascii="Times New Roman" w:eastAsia="MS Mincho" w:hAnsi="Times New Roman" w:cs="Times New Roman"/>
                <w:i/>
              </w:rPr>
              <w:t>d</w:t>
            </w:r>
            <w:r>
              <w:rPr>
                <w:rFonts w:ascii="Times New Roman" w:eastAsia="MS Mincho" w:hAnsi="Times New Roman" w:cs="Times New Roman"/>
                <w:vertAlign w:val="subscript"/>
              </w:rPr>
              <w:t xml:space="preserve"> 3</w:t>
            </w:r>
          </w:p>
        </w:tc>
        <w:tc>
          <w:tcPr>
            <w:tcW w:w="778"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40"/>
              <w:jc w:val="center"/>
              <w:rPr>
                <w:rFonts w:ascii="Times New Roman" w:eastAsia="MS Mincho" w:hAnsi="Times New Roman" w:cs="Times New Roman"/>
                <w:i/>
              </w:rPr>
            </w:pPr>
            <w:r>
              <w:rPr>
                <w:rFonts w:ascii="Times New Roman" w:eastAsia="MS Mincho" w:hAnsi="Times New Roman" w:cs="Times New Roman"/>
                <w:i/>
              </w:rPr>
              <w:t>d</w:t>
            </w:r>
            <w:r>
              <w:rPr>
                <w:rFonts w:ascii="Times New Roman" w:eastAsia="MS Mincho" w:hAnsi="Times New Roman" w:cs="Times New Roman"/>
                <w:vertAlign w:val="subscript"/>
              </w:rPr>
              <w:t xml:space="preserve"> 4</w:t>
            </w:r>
          </w:p>
        </w:tc>
        <w:tc>
          <w:tcPr>
            <w:tcW w:w="778"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40"/>
              <w:jc w:val="center"/>
              <w:rPr>
                <w:rFonts w:ascii="Times New Roman" w:eastAsia="MS Mincho" w:hAnsi="Times New Roman" w:cs="Times New Roman"/>
                <w:i/>
              </w:rPr>
            </w:pPr>
            <w:r>
              <w:rPr>
                <w:rFonts w:ascii="Times New Roman" w:eastAsia="MS Mincho" w:hAnsi="Times New Roman" w:cs="Times New Roman"/>
                <w:i/>
              </w:rPr>
              <w:t>d</w:t>
            </w:r>
            <w:r>
              <w:rPr>
                <w:rFonts w:ascii="Times New Roman" w:eastAsia="MS Mincho" w:hAnsi="Times New Roman" w:cs="Times New Roman"/>
                <w:vertAlign w:val="subscript"/>
              </w:rPr>
              <w:t xml:space="preserve"> 5</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80006F" w:rsidRDefault="0080006F">
            <w:pPr>
              <w:pStyle w:val="PlainText1"/>
              <w:spacing w:before="60" w:after="40"/>
              <w:jc w:val="center"/>
              <w:rPr>
                <w:rFonts w:ascii="Times New Roman" w:eastAsia="MS Mincho" w:hAnsi="Times New Roman" w:cs="Times New Roman"/>
              </w:rPr>
            </w:pPr>
            <w:r>
              <w:rPr>
                <w:rFonts w:ascii="Times New Roman" w:eastAsia="MS Mincho" w:hAnsi="Times New Roman" w:cs="Times New Roman"/>
                <w:i/>
              </w:rPr>
              <w:t>d</w:t>
            </w:r>
            <w:r>
              <w:rPr>
                <w:rFonts w:ascii="Times New Roman" w:eastAsia="MS Mincho" w:hAnsi="Times New Roman" w:cs="Times New Roman"/>
                <w:vertAlign w:val="subscript"/>
              </w:rPr>
              <w:t xml:space="preserve"> 6</w:t>
            </w:r>
          </w:p>
        </w:tc>
      </w:tr>
      <w:tr w:rsidR="0080006F">
        <w:tc>
          <w:tcPr>
            <w:tcW w:w="1548"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40" w:after="20"/>
              <w:jc w:val="center"/>
              <w:rPr>
                <w:rFonts w:ascii="Times New Roman" w:eastAsia="MS Mincho" w:hAnsi="Times New Roman" w:cs="Times New Roman"/>
              </w:rPr>
            </w:pPr>
            <w:r>
              <w:rPr>
                <w:rFonts w:ascii="Times New Roman" w:eastAsia="MS Mincho" w:hAnsi="Times New Roman" w:cs="Times New Roman"/>
              </w:rPr>
              <w:t>Minimum value</w:t>
            </w:r>
          </w:p>
        </w:tc>
        <w:tc>
          <w:tcPr>
            <w:tcW w:w="778"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40" w:after="20"/>
              <w:jc w:val="center"/>
              <w:rPr>
                <w:rFonts w:ascii="Times New Roman" w:eastAsia="MS Mincho" w:hAnsi="Times New Roman" w:cs="Times New Roman"/>
              </w:rPr>
            </w:pPr>
            <w:r>
              <w:rPr>
                <w:rFonts w:ascii="Times New Roman" w:eastAsia="MS Mincho" w:hAnsi="Times New Roman" w:cs="Times New Roman"/>
              </w:rPr>
              <w:t>184.00</w:t>
            </w:r>
          </w:p>
        </w:tc>
        <w:tc>
          <w:tcPr>
            <w:tcW w:w="778"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40" w:after="20"/>
              <w:jc w:val="center"/>
              <w:rPr>
                <w:rFonts w:ascii="Times New Roman" w:eastAsia="MS Mincho" w:hAnsi="Times New Roman" w:cs="Times New Roman"/>
              </w:rPr>
            </w:pPr>
            <w:r>
              <w:rPr>
                <w:rFonts w:ascii="Times New Roman" w:eastAsia="MS Mincho" w:hAnsi="Times New Roman" w:cs="Times New Roman"/>
              </w:rPr>
              <w:t>23.80</w:t>
            </w:r>
          </w:p>
        </w:tc>
        <w:tc>
          <w:tcPr>
            <w:tcW w:w="778"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40" w:after="20"/>
              <w:jc w:val="center"/>
              <w:rPr>
                <w:rFonts w:ascii="Times New Roman" w:eastAsia="MS Mincho" w:hAnsi="Times New Roman" w:cs="Times New Roman"/>
              </w:rPr>
            </w:pPr>
            <w:r>
              <w:rPr>
                <w:rFonts w:ascii="Times New Roman" w:eastAsia="MS Mincho" w:hAnsi="Times New Roman" w:cs="Times New Roman"/>
              </w:rPr>
              <w:t>6.40</w:t>
            </w:r>
          </w:p>
        </w:tc>
        <w:tc>
          <w:tcPr>
            <w:tcW w:w="778"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40" w:after="20"/>
              <w:jc w:val="center"/>
              <w:rPr>
                <w:rFonts w:ascii="Times New Roman" w:eastAsia="MS Mincho" w:hAnsi="Times New Roman" w:cs="Times New Roman"/>
              </w:rPr>
            </w:pPr>
            <w:r>
              <w:rPr>
                <w:rFonts w:ascii="Times New Roman" w:eastAsia="MS Mincho" w:hAnsi="Times New Roman" w:cs="Times New Roman"/>
              </w:rPr>
              <w:t>0.900</w:t>
            </w:r>
          </w:p>
        </w:tc>
        <w:tc>
          <w:tcPr>
            <w:tcW w:w="778"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40" w:after="20"/>
              <w:jc w:val="center"/>
              <w:rPr>
                <w:rFonts w:ascii="Times New Roman" w:eastAsia="MS Mincho" w:hAnsi="Times New Roman" w:cs="Times New Roman"/>
              </w:rPr>
            </w:pPr>
            <w:r>
              <w:rPr>
                <w:rFonts w:ascii="Times New Roman" w:eastAsia="MS Mincho" w:hAnsi="Times New Roman" w:cs="Times New Roman"/>
              </w:rPr>
              <w:t>0.610</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80006F" w:rsidRDefault="0080006F">
            <w:pPr>
              <w:pStyle w:val="PlainText1"/>
              <w:spacing w:before="40" w:after="20"/>
              <w:jc w:val="center"/>
              <w:rPr>
                <w:rFonts w:ascii="Times New Roman" w:eastAsia="MS Mincho" w:hAnsi="Times New Roman" w:cs="Times New Roman"/>
              </w:rPr>
            </w:pPr>
            <w:r>
              <w:rPr>
                <w:rFonts w:ascii="Times New Roman" w:eastAsia="MS Mincho" w:hAnsi="Times New Roman" w:cs="Times New Roman"/>
              </w:rPr>
              <w:t>0.590</w:t>
            </w:r>
          </w:p>
        </w:tc>
      </w:tr>
      <w:tr w:rsidR="0080006F">
        <w:tc>
          <w:tcPr>
            <w:tcW w:w="1548"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40" w:after="20"/>
              <w:jc w:val="center"/>
              <w:rPr>
                <w:rFonts w:ascii="Times New Roman" w:eastAsia="MS Mincho" w:hAnsi="Times New Roman" w:cs="Times New Roman"/>
              </w:rPr>
            </w:pPr>
            <w:r>
              <w:rPr>
                <w:rFonts w:ascii="Times New Roman" w:eastAsia="MS Mincho" w:hAnsi="Times New Roman" w:cs="Times New Roman"/>
              </w:rPr>
              <w:t>Maximum value</w:t>
            </w:r>
          </w:p>
        </w:tc>
        <w:tc>
          <w:tcPr>
            <w:tcW w:w="778"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40" w:after="20"/>
              <w:jc w:val="center"/>
              <w:rPr>
                <w:rFonts w:ascii="Times New Roman" w:eastAsia="MS Mincho" w:hAnsi="Times New Roman" w:cs="Times New Roman"/>
              </w:rPr>
            </w:pPr>
            <w:r>
              <w:rPr>
                <w:rFonts w:ascii="Times New Roman" w:eastAsia="MS Mincho" w:hAnsi="Times New Roman" w:cs="Times New Roman"/>
              </w:rPr>
              <w:t>200.00</w:t>
            </w:r>
          </w:p>
        </w:tc>
        <w:tc>
          <w:tcPr>
            <w:tcW w:w="778"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40" w:after="20"/>
              <w:jc w:val="center"/>
              <w:rPr>
                <w:rFonts w:ascii="Times New Roman" w:eastAsia="MS Mincho" w:hAnsi="Times New Roman" w:cs="Times New Roman"/>
              </w:rPr>
            </w:pPr>
            <w:r>
              <w:rPr>
                <w:rFonts w:ascii="Times New Roman" w:eastAsia="MS Mincho" w:hAnsi="Times New Roman" w:cs="Times New Roman"/>
              </w:rPr>
              <w:t>32.25</w:t>
            </w:r>
          </w:p>
        </w:tc>
        <w:tc>
          <w:tcPr>
            <w:tcW w:w="778"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40" w:after="20"/>
              <w:jc w:val="center"/>
              <w:rPr>
                <w:rFonts w:ascii="Times New Roman" w:eastAsia="MS Mincho" w:hAnsi="Times New Roman" w:cs="Times New Roman"/>
              </w:rPr>
            </w:pPr>
            <w:r>
              <w:rPr>
                <w:rFonts w:ascii="Times New Roman" w:eastAsia="MS Mincho" w:hAnsi="Times New Roman" w:cs="Times New Roman"/>
              </w:rPr>
              <w:t>7.40</w:t>
            </w:r>
          </w:p>
        </w:tc>
        <w:tc>
          <w:tcPr>
            <w:tcW w:w="778"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40" w:after="20"/>
              <w:jc w:val="center"/>
              <w:rPr>
                <w:rFonts w:ascii="Times New Roman" w:eastAsia="MS Mincho" w:hAnsi="Times New Roman" w:cs="Times New Roman"/>
              </w:rPr>
            </w:pPr>
            <w:r>
              <w:rPr>
                <w:rFonts w:ascii="Times New Roman" w:eastAsia="MS Mincho" w:hAnsi="Times New Roman" w:cs="Times New Roman"/>
              </w:rPr>
              <w:t>0.950</w:t>
            </w:r>
          </w:p>
        </w:tc>
        <w:tc>
          <w:tcPr>
            <w:tcW w:w="778"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40" w:after="20"/>
              <w:jc w:val="center"/>
              <w:rPr>
                <w:rFonts w:ascii="Times New Roman" w:eastAsia="MS Mincho" w:hAnsi="Times New Roman" w:cs="Times New Roman"/>
              </w:rPr>
            </w:pPr>
            <w:r>
              <w:rPr>
                <w:rFonts w:ascii="Times New Roman" w:eastAsia="MS Mincho" w:hAnsi="Times New Roman" w:cs="Times New Roman"/>
              </w:rPr>
              <w:t>0.640</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80006F" w:rsidRDefault="0080006F">
            <w:pPr>
              <w:pStyle w:val="PlainText1"/>
              <w:spacing w:before="40" w:after="20"/>
              <w:jc w:val="center"/>
              <w:rPr>
                <w:rFonts w:ascii="Times New Roman" w:eastAsia="MS Mincho" w:hAnsi="Times New Roman" w:cs="Times New Roman"/>
                <w:b/>
                <w:color w:val="CCCCCC"/>
                <w:sz w:val="22"/>
                <w:szCs w:val="22"/>
                <w:lang w:val="en-US"/>
              </w:rPr>
            </w:pPr>
            <w:r>
              <w:rPr>
                <w:rFonts w:ascii="Times New Roman" w:eastAsia="MS Mincho" w:hAnsi="Times New Roman" w:cs="Times New Roman"/>
              </w:rPr>
              <w:t>0.710</w:t>
            </w:r>
          </w:p>
        </w:tc>
      </w:tr>
    </w:tbl>
    <w:p w:rsidR="0080006F" w:rsidRDefault="0080006F">
      <w:pPr>
        <w:spacing w:line="360" w:lineRule="auto"/>
        <w:jc w:val="both"/>
        <w:rPr>
          <w:rFonts w:ascii="Times New Roman" w:eastAsia="MS Mincho" w:hAnsi="Times New Roman" w:cs="Times New Roman"/>
          <w:sz w:val="22"/>
          <w:szCs w:val="22"/>
        </w:rPr>
      </w:pPr>
      <w:r>
        <w:rPr>
          <w:rFonts w:ascii="Times New Roman" w:eastAsia="MS Mincho" w:hAnsi="Times New Roman" w:cs="Times New Roman"/>
          <w:b/>
          <w:color w:val="CCCCCC"/>
          <w:sz w:val="22"/>
          <w:szCs w:val="22"/>
          <w:lang w:val="en-US"/>
        </w:rPr>
        <w:t>[One empty row, Size 11, Line space 1.5]</w:t>
      </w:r>
    </w:p>
    <w:p w:rsidR="0080006F" w:rsidRDefault="0080006F">
      <w:pPr>
        <w:pStyle w:val="PlainText1"/>
        <w:spacing w:line="360" w:lineRule="auto"/>
        <w:jc w:val="both"/>
        <w:rPr>
          <w:rFonts w:ascii="Times New Roman" w:eastAsia="MS Mincho" w:hAnsi="Times New Roman" w:cs="Times New Roman"/>
          <w:b/>
          <w:color w:val="CCCCCC"/>
          <w:sz w:val="22"/>
          <w:szCs w:val="22"/>
          <w:lang w:val="en-US"/>
        </w:rPr>
      </w:pPr>
      <w:r>
        <w:rPr>
          <w:rFonts w:ascii="Times New Roman" w:eastAsia="MS Mincho" w:hAnsi="Times New Roman" w:cs="Times New Roman"/>
          <w:sz w:val="22"/>
          <w:szCs w:val="22"/>
        </w:rPr>
        <w:t>About 3,000 feasible designs were generated by an adaptive Monte Carlo method. The membership grade function given by equation (1) was used to evaluate the satisfaction-to-target achieved for each attribute. The membership grade function given by equation (1) was used to evaluate the satisfaction-to-target achieved for each attribute. After performing a Pareto-set filtering, the overall preferences for 97 non-dominated designs were calculated bas</w:t>
      </w:r>
      <w:bookmarkStart w:id="0" w:name="_GoBack"/>
      <w:bookmarkEnd w:id="0"/>
      <w:r>
        <w:rPr>
          <w:rFonts w:ascii="Times New Roman" w:eastAsia="MS Mincho" w:hAnsi="Times New Roman" w:cs="Times New Roman"/>
          <w:sz w:val="22"/>
          <w:szCs w:val="22"/>
        </w:rPr>
        <w:t xml:space="preserve">ed on the aggregation function (4).  There are five independent variables to represent the candidate designs. The target values and type of membership function associated to each attribute are tabulated in Table 2. </w:t>
      </w:r>
    </w:p>
    <w:p w:rsidR="0080006F" w:rsidRDefault="0080006F" w:rsidP="00340608">
      <w:pPr>
        <w:pStyle w:val="PlainText1"/>
        <w:spacing w:after="80" w:line="360" w:lineRule="auto"/>
        <w:jc w:val="center"/>
        <w:rPr>
          <w:rFonts w:ascii="Times New Roman" w:eastAsia="MS Mincho" w:hAnsi="Times New Roman" w:cs="Times New Roman"/>
        </w:rPr>
      </w:pPr>
      <w:r>
        <w:rPr>
          <w:rFonts w:ascii="Times New Roman" w:eastAsia="MS Mincho" w:hAnsi="Times New Roman" w:cs="Times New Roman"/>
          <w:b/>
          <w:color w:val="CCCCCC"/>
          <w:sz w:val="22"/>
          <w:szCs w:val="22"/>
          <w:lang w:val="en-US"/>
        </w:rPr>
        <w:br/>
      </w:r>
      <w:r>
        <w:rPr>
          <w:rFonts w:ascii="Times New Roman" w:hAnsi="Times New Roman" w:cs="Times New Roman"/>
          <w:b/>
        </w:rPr>
        <w:t>Table 2.</w:t>
      </w:r>
      <w:r>
        <w:rPr>
          <w:rFonts w:ascii="Times New Roman" w:hAnsi="Times New Roman" w:cs="Times New Roman"/>
        </w:rPr>
        <w:t xml:space="preserve"> Target values and type of membership function for each attribute</w:t>
      </w:r>
    </w:p>
    <w:tbl>
      <w:tblPr>
        <w:tblW w:w="0" w:type="auto"/>
        <w:tblInd w:w="1643" w:type="dxa"/>
        <w:tblLayout w:type="fixed"/>
        <w:tblLook w:val="0000" w:firstRow="0" w:lastRow="0" w:firstColumn="0" w:lastColumn="0" w:noHBand="0" w:noVBand="0"/>
      </w:tblPr>
      <w:tblGrid>
        <w:gridCol w:w="1080"/>
        <w:gridCol w:w="821"/>
        <w:gridCol w:w="821"/>
        <w:gridCol w:w="821"/>
        <w:gridCol w:w="927"/>
        <w:gridCol w:w="840"/>
        <w:gridCol w:w="890"/>
      </w:tblGrid>
      <w:tr w:rsidR="0080006F">
        <w:tc>
          <w:tcPr>
            <w:tcW w:w="108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40"/>
              <w:ind w:left="12" w:hanging="12"/>
              <w:jc w:val="center"/>
              <w:rPr>
                <w:rFonts w:ascii="Times New Roman" w:eastAsia="MS Mincho" w:hAnsi="Times New Roman" w:cs="Times New Roman"/>
                <w:i/>
              </w:rPr>
            </w:pPr>
            <w:r>
              <w:rPr>
                <w:rFonts w:ascii="Times New Roman" w:eastAsia="MS Mincho" w:hAnsi="Times New Roman" w:cs="Times New Roman"/>
              </w:rPr>
              <w:lastRenderedPageBreak/>
              <w:t>Attribute</w:t>
            </w:r>
          </w:p>
        </w:tc>
        <w:tc>
          <w:tcPr>
            <w:tcW w:w="821"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40"/>
              <w:ind w:left="12" w:hanging="12"/>
              <w:jc w:val="center"/>
              <w:rPr>
                <w:rFonts w:ascii="Times New Roman" w:eastAsia="MS Mincho" w:hAnsi="Times New Roman" w:cs="Times New Roman"/>
                <w:i/>
              </w:rPr>
            </w:pPr>
            <w:r>
              <w:rPr>
                <w:rFonts w:ascii="Times New Roman" w:eastAsia="MS Mincho" w:hAnsi="Times New Roman" w:cs="Times New Roman"/>
                <w:i/>
              </w:rPr>
              <w:t>a</w:t>
            </w:r>
            <w:r>
              <w:rPr>
                <w:rFonts w:ascii="Times New Roman" w:eastAsia="MS Mincho" w:hAnsi="Times New Roman" w:cs="Times New Roman"/>
                <w:vertAlign w:val="subscript"/>
              </w:rPr>
              <w:t xml:space="preserve"> 1</w:t>
            </w:r>
          </w:p>
        </w:tc>
        <w:tc>
          <w:tcPr>
            <w:tcW w:w="821"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40"/>
              <w:ind w:left="12" w:hanging="12"/>
              <w:jc w:val="center"/>
              <w:rPr>
                <w:rFonts w:ascii="Times New Roman" w:eastAsia="MS Mincho" w:hAnsi="Times New Roman" w:cs="Times New Roman"/>
                <w:i/>
              </w:rPr>
            </w:pPr>
            <w:r>
              <w:rPr>
                <w:rFonts w:ascii="Times New Roman" w:eastAsia="MS Mincho" w:hAnsi="Times New Roman" w:cs="Times New Roman"/>
                <w:i/>
              </w:rPr>
              <w:t>a</w:t>
            </w:r>
            <w:r>
              <w:rPr>
                <w:rFonts w:ascii="Times New Roman" w:eastAsia="MS Mincho" w:hAnsi="Times New Roman" w:cs="Times New Roman"/>
                <w:vertAlign w:val="subscript"/>
              </w:rPr>
              <w:t xml:space="preserve"> 2</w:t>
            </w:r>
          </w:p>
        </w:tc>
        <w:tc>
          <w:tcPr>
            <w:tcW w:w="821"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40"/>
              <w:ind w:left="12" w:hanging="12"/>
              <w:jc w:val="center"/>
              <w:rPr>
                <w:rFonts w:ascii="Times New Roman" w:eastAsia="MS Mincho" w:hAnsi="Times New Roman" w:cs="Times New Roman"/>
                <w:i/>
              </w:rPr>
            </w:pPr>
            <w:r>
              <w:rPr>
                <w:rFonts w:ascii="Times New Roman" w:eastAsia="MS Mincho" w:hAnsi="Times New Roman" w:cs="Times New Roman"/>
                <w:i/>
              </w:rPr>
              <w:t>a</w:t>
            </w:r>
            <w:r>
              <w:rPr>
                <w:rFonts w:ascii="Times New Roman" w:eastAsia="MS Mincho" w:hAnsi="Times New Roman" w:cs="Times New Roman"/>
                <w:vertAlign w:val="subscript"/>
              </w:rPr>
              <w:t xml:space="preserve"> 3</w:t>
            </w:r>
          </w:p>
        </w:tc>
        <w:tc>
          <w:tcPr>
            <w:tcW w:w="927"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40"/>
              <w:ind w:left="12" w:hanging="12"/>
              <w:jc w:val="center"/>
              <w:rPr>
                <w:rFonts w:ascii="Times New Roman" w:eastAsia="MS Mincho" w:hAnsi="Times New Roman" w:cs="Times New Roman"/>
                <w:i/>
              </w:rPr>
            </w:pPr>
            <w:r>
              <w:rPr>
                <w:rFonts w:ascii="Times New Roman" w:eastAsia="MS Mincho" w:hAnsi="Times New Roman" w:cs="Times New Roman"/>
                <w:i/>
              </w:rPr>
              <w:t>a</w:t>
            </w:r>
            <w:r>
              <w:rPr>
                <w:rFonts w:ascii="Times New Roman" w:eastAsia="MS Mincho" w:hAnsi="Times New Roman" w:cs="Times New Roman"/>
                <w:vertAlign w:val="subscript"/>
              </w:rPr>
              <w:t xml:space="preserve"> 4</w:t>
            </w:r>
          </w:p>
        </w:tc>
        <w:tc>
          <w:tcPr>
            <w:tcW w:w="84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40"/>
              <w:ind w:left="12" w:hanging="12"/>
              <w:jc w:val="center"/>
              <w:rPr>
                <w:rFonts w:ascii="Times New Roman" w:eastAsia="MS Mincho" w:hAnsi="Times New Roman" w:cs="Times New Roman"/>
                <w:i/>
              </w:rPr>
            </w:pPr>
            <w:r>
              <w:rPr>
                <w:rFonts w:ascii="Times New Roman" w:eastAsia="MS Mincho" w:hAnsi="Times New Roman" w:cs="Times New Roman"/>
                <w:i/>
              </w:rPr>
              <w:t>a</w:t>
            </w:r>
            <w:r>
              <w:rPr>
                <w:rFonts w:ascii="Times New Roman" w:eastAsia="MS Mincho" w:hAnsi="Times New Roman" w:cs="Times New Roman"/>
                <w:vertAlign w:val="subscript"/>
              </w:rPr>
              <w:t xml:space="preserve"> 5</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0006F" w:rsidRDefault="0080006F">
            <w:pPr>
              <w:pStyle w:val="PlainText1"/>
              <w:spacing w:before="60" w:after="40"/>
              <w:ind w:left="12" w:hanging="12"/>
              <w:jc w:val="center"/>
              <w:rPr>
                <w:rFonts w:ascii="Times New Roman" w:eastAsia="MS Mincho" w:hAnsi="Times New Roman" w:cs="Times New Roman"/>
              </w:rPr>
            </w:pPr>
            <w:r>
              <w:rPr>
                <w:rFonts w:ascii="Times New Roman" w:eastAsia="MS Mincho" w:hAnsi="Times New Roman" w:cs="Times New Roman"/>
                <w:i/>
              </w:rPr>
              <w:t>a</w:t>
            </w:r>
            <w:r>
              <w:rPr>
                <w:rFonts w:ascii="Times New Roman" w:eastAsia="MS Mincho" w:hAnsi="Times New Roman" w:cs="Times New Roman"/>
                <w:vertAlign w:val="subscript"/>
              </w:rPr>
              <w:t>6</w:t>
            </w:r>
          </w:p>
        </w:tc>
      </w:tr>
      <w:tr w:rsidR="0080006F">
        <w:tc>
          <w:tcPr>
            <w:tcW w:w="108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40" w:after="40"/>
              <w:ind w:left="14" w:hanging="14"/>
              <w:jc w:val="center"/>
              <w:rPr>
                <w:rFonts w:ascii="Times New Roman" w:eastAsia="MS Mincho" w:hAnsi="Times New Roman" w:cs="Times New Roman"/>
              </w:rPr>
            </w:pPr>
            <w:r>
              <w:rPr>
                <w:rFonts w:ascii="Times New Roman" w:eastAsia="MS Mincho" w:hAnsi="Times New Roman" w:cs="Times New Roman"/>
              </w:rPr>
              <w:t>Target</w:t>
            </w:r>
          </w:p>
        </w:tc>
        <w:tc>
          <w:tcPr>
            <w:tcW w:w="821"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40"/>
              <w:ind w:left="12" w:hanging="12"/>
              <w:jc w:val="center"/>
              <w:rPr>
                <w:rFonts w:ascii="Times New Roman" w:eastAsia="MS Mincho" w:hAnsi="Times New Roman" w:cs="Times New Roman"/>
              </w:rPr>
            </w:pPr>
            <w:r>
              <w:rPr>
                <w:rFonts w:ascii="Times New Roman" w:eastAsia="MS Mincho" w:hAnsi="Times New Roman" w:cs="Times New Roman"/>
              </w:rPr>
              <w:t>29.5</w:t>
            </w:r>
          </w:p>
        </w:tc>
        <w:tc>
          <w:tcPr>
            <w:tcW w:w="821"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40"/>
              <w:ind w:left="12" w:hanging="12"/>
              <w:jc w:val="center"/>
              <w:rPr>
                <w:rFonts w:ascii="Times New Roman" w:eastAsia="MS Mincho" w:hAnsi="Times New Roman" w:cs="Times New Roman"/>
              </w:rPr>
            </w:pPr>
            <w:r>
              <w:rPr>
                <w:rFonts w:ascii="Times New Roman" w:eastAsia="MS Mincho" w:hAnsi="Times New Roman" w:cs="Times New Roman"/>
              </w:rPr>
              <w:t>530</w:t>
            </w:r>
          </w:p>
        </w:tc>
        <w:tc>
          <w:tcPr>
            <w:tcW w:w="821"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40"/>
              <w:ind w:left="12" w:hanging="12"/>
              <w:jc w:val="center"/>
              <w:rPr>
                <w:rFonts w:ascii="Times New Roman" w:eastAsia="MS Mincho" w:hAnsi="Times New Roman" w:cs="Times New Roman"/>
              </w:rPr>
            </w:pPr>
            <w:r>
              <w:rPr>
                <w:rFonts w:ascii="Times New Roman" w:eastAsia="MS Mincho" w:hAnsi="Times New Roman" w:cs="Times New Roman"/>
              </w:rPr>
              <w:t>2300</w:t>
            </w:r>
          </w:p>
        </w:tc>
        <w:tc>
          <w:tcPr>
            <w:tcW w:w="927"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40"/>
              <w:ind w:left="12" w:hanging="12"/>
              <w:jc w:val="center"/>
              <w:rPr>
                <w:rFonts w:ascii="Times New Roman" w:eastAsia="MS Mincho" w:hAnsi="Times New Roman" w:cs="Times New Roman"/>
              </w:rPr>
            </w:pPr>
            <w:r>
              <w:rPr>
                <w:rFonts w:ascii="Times New Roman" w:eastAsia="MS Mincho" w:hAnsi="Times New Roman" w:cs="Times New Roman"/>
              </w:rPr>
              <w:t>2.10</w:t>
            </w:r>
          </w:p>
        </w:tc>
        <w:tc>
          <w:tcPr>
            <w:tcW w:w="84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40"/>
              <w:ind w:left="12" w:hanging="12"/>
              <w:jc w:val="center"/>
              <w:rPr>
                <w:rFonts w:ascii="Times New Roman" w:eastAsia="MS Mincho" w:hAnsi="Times New Roman" w:cs="Times New Roman"/>
              </w:rPr>
            </w:pPr>
            <w:r>
              <w:rPr>
                <w:rFonts w:ascii="Times New Roman" w:eastAsia="MS Mincho" w:hAnsi="Times New Roman" w:cs="Times New Roman"/>
              </w:rPr>
              <w:t>92.5</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0006F" w:rsidRDefault="0080006F">
            <w:pPr>
              <w:pStyle w:val="PlainText1"/>
              <w:spacing w:before="60" w:after="40"/>
              <w:ind w:left="12" w:hanging="12"/>
              <w:jc w:val="center"/>
              <w:rPr>
                <w:rFonts w:ascii="Times New Roman" w:eastAsia="MS Mincho" w:hAnsi="Times New Roman" w:cs="Times New Roman"/>
              </w:rPr>
            </w:pPr>
            <w:r>
              <w:rPr>
                <w:rFonts w:ascii="Times New Roman" w:eastAsia="MS Mincho" w:hAnsi="Times New Roman" w:cs="Times New Roman"/>
              </w:rPr>
              <w:t>10%</w:t>
            </w:r>
          </w:p>
        </w:tc>
      </w:tr>
      <w:tr w:rsidR="0080006F">
        <w:tc>
          <w:tcPr>
            <w:tcW w:w="108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40" w:after="40"/>
              <w:ind w:left="14" w:hanging="14"/>
              <w:jc w:val="center"/>
              <w:rPr>
                <w:rFonts w:ascii="Times New Roman" w:eastAsia="MS Mincho" w:hAnsi="Times New Roman" w:cs="Times New Roman"/>
              </w:rPr>
            </w:pPr>
            <w:r>
              <w:rPr>
                <w:rFonts w:ascii="Times New Roman" w:eastAsia="MS Mincho" w:hAnsi="Times New Roman" w:cs="Times New Roman"/>
              </w:rPr>
              <w:t>Type</w:t>
            </w:r>
          </w:p>
        </w:tc>
        <w:tc>
          <w:tcPr>
            <w:tcW w:w="821"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40"/>
              <w:ind w:left="12" w:hanging="12"/>
              <w:jc w:val="center"/>
              <w:rPr>
                <w:rFonts w:ascii="Symbol" w:eastAsia="MS Mincho" w:hAnsi="Symbol" w:cs="Symbol"/>
              </w:rPr>
            </w:pPr>
            <w:r>
              <w:rPr>
                <w:rFonts w:ascii="Times New Roman" w:eastAsia="MS Mincho" w:hAnsi="Times New Roman" w:cs="Times New Roman"/>
              </w:rPr>
              <w:t>S -type</w:t>
            </w:r>
          </w:p>
        </w:tc>
        <w:tc>
          <w:tcPr>
            <w:tcW w:w="821"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40" w:after="40"/>
              <w:ind w:left="14" w:hanging="14"/>
              <w:jc w:val="center"/>
              <w:rPr>
                <w:rFonts w:ascii="Symbol" w:eastAsia="MS Mincho" w:hAnsi="Symbol" w:cs="Symbol"/>
              </w:rPr>
            </w:pPr>
            <w:r>
              <w:rPr>
                <w:rFonts w:ascii="Symbol" w:eastAsia="MS Mincho" w:hAnsi="Symbol" w:cs="Symbol"/>
              </w:rPr>
              <w:t></w:t>
            </w:r>
            <w:r>
              <w:rPr>
                <w:rFonts w:ascii="Times New Roman" w:eastAsia="MS Mincho" w:hAnsi="Times New Roman" w:cs="Times New Roman"/>
              </w:rPr>
              <w:t>-type</w:t>
            </w:r>
          </w:p>
        </w:tc>
        <w:tc>
          <w:tcPr>
            <w:tcW w:w="821"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40" w:after="40"/>
              <w:ind w:left="14" w:hanging="14"/>
              <w:jc w:val="center"/>
              <w:rPr>
                <w:rFonts w:ascii="Times New Roman" w:eastAsia="MS Mincho" w:hAnsi="Times New Roman" w:cs="Times New Roman"/>
              </w:rPr>
            </w:pPr>
            <w:r>
              <w:rPr>
                <w:rFonts w:ascii="Symbol" w:eastAsia="MS Mincho" w:hAnsi="Symbol" w:cs="Symbol"/>
              </w:rPr>
              <w:t></w:t>
            </w:r>
            <w:r>
              <w:rPr>
                <w:rFonts w:ascii="Times New Roman" w:eastAsia="MS Mincho" w:hAnsi="Times New Roman" w:cs="Times New Roman"/>
              </w:rPr>
              <w:t>-type</w:t>
            </w:r>
          </w:p>
        </w:tc>
        <w:tc>
          <w:tcPr>
            <w:tcW w:w="927"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40" w:after="40"/>
              <w:ind w:left="14" w:hanging="14"/>
              <w:jc w:val="center"/>
              <w:rPr>
                <w:rFonts w:ascii="Times New Roman" w:eastAsia="MS Mincho" w:hAnsi="Times New Roman" w:cs="Times New Roman"/>
              </w:rPr>
            </w:pPr>
            <w:r>
              <w:rPr>
                <w:rFonts w:ascii="Times New Roman" w:eastAsia="MS Mincho" w:hAnsi="Times New Roman" w:cs="Times New Roman"/>
              </w:rPr>
              <w:t>Z-type</w:t>
            </w:r>
          </w:p>
        </w:tc>
        <w:tc>
          <w:tcPr>
            <w:tcW w:w="84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40" w:after="40"/>
              <w:ind w:left="14" w:hanging="14"/>
              <w:jc w:val="center"/>
              <w:rPr>
                <w:rFonts w:ascii="Times New Roman" w:eastAsia="MS Mincho" w:hAnsi="Times New Roman" w:cs="Times New Roman"/>
              </w:rPr>
            </w:pPr>
            <w:r>
              <w:rPr>
                <w:rFonts w:ascii="Times New Roman" w:eastAsia="MS Mincho" w:hAnsi="Times New Roman" w:cs="Times New Roman"/>
              </w:rPr>
              <w:t>Z-type</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0006F" w:rsidRDefault="0080006F">
            <w:pPr>
              <w:pStyle w:val="PlainText1"/>
              <w:spacing w:before="40" w:after="40"/>
              <w:ind w:left="14" w:hanging="14"/>
              <w:jc w:val="center"/>
              <w:rPr>
                <w:rFonts w:ascii="Times New Roman" w:eastAsia="MS Mincho" w:hAnsi="Times New Roman" w:cs="Times New Roman"/>
                <w:b/>
                <w:color w:val="CCCCCC"/>
                <w:sz w:val="22"/>
                <w:szCs w:val="22"/>
                <w:lang w:val="en-US"/>
              </w:rPr>
            </w:pPr>
            <w:r>
              <w:rPr>
                <w:rFonts w:ascii="Times New Roman" w:eastAsia="MS Mincho" w:hAnsi="Times New Roman" w:cs="Times New Roman"/>
              </w:rPr>
              <w:t>Z-type</w:t>
            </w:r>
          </w:p>
        </w:tc>
      </w:tr>
    </w:tbl>
    <w:p w:rsidR="0080006F" w:rsidRDefault="0080006F">
      <w:pPr>
        <w:spacing w:line="360" w:lineRule="auto"/>
        <w:jc w:val="both"/>
        <w:rPr>
          <w:rFonts w:ascii="Times New Roman" w:hAnsi="Times New Roman" w:cs="Times New Roman"/>
          <w:sz w:val="22"/>
          <w:szCs w:val="22"/>
        </w:rPr>
      </w:pPr>
      <w:r>
        <w:rPr>
          <w:rFonts w:ascii="Times New Roman" w:eastAsia="MS Mincho" w:hAnsi="Times New Roman" w:cs="Times New Roman"/>
          <w:b/>
          <w:color w:val="CCCCCC"/>
          <w:sz w:val="22"/>
          <w:szCs w:val="22"/>
          <w:lang w:val="en-US"/>
        </w:rPr>
        <w:t>[One empty row, Size 11, Line space 1.5]</w:t>
      </w:r>
    </w:p>
    <w:p w:rsidR="0080006F" w:rsidRDefault="0080006F">
      <w:pPr>
        <w:pStyle w:val="PlainText1"/>
        <w:spacing w:line="360" w:lineRule="auto"/>
        <w:jc w:val="both"/>
        <w:rPr>
          <w:rFonts w:ascii="Times New Roman" w:eastAsia="MS Mincho" w:hAnsi="Times New Roman" w:cs="Times New Roman"/>
          <w:b/>
          <w:color w:val="CCCCCC"/>
          <w:sz w:val="22"/>
          <w:szCs w:val="22"/>
          <w:lang w:val="en-US"/>
        </w:rPr>
      </w:pPr>
      <w:r>
        <w:rPr>
          <w:rFonts w:ascii="Times New Roman" w:hAnsi="Times New Roman" w:cs="Times New Roman"/>
          <w:sz w:val="22"/>
          <w:szCs w:val="22"/>
        </w:rPr>
        <w:t xml:space="preserve">The design with the highest overall performance is </w:t>
      </w:r>
      <w:r>
        <w:rPr>
          <w:rFonts w:ascii="Times New Roman" w:hAnsi="Times New Roman" w:cs="Times New Roman"/>
          <w:i/>
          <w:sz w:val="22"/>
          <w:szCs w:val="22"/>
        </w:rPr>
        <w:t>des_37</w:t>
      </w:r>
      <w:r>
        <w:rPr>
          <w:rFonts w:ascii="Times New Roman" w:hAnsi="Times New Roman" w:cs="Times New Roman"/>
          <w:sz w:val="22"/>
          <w:szCs w:val="22"/>
          <w:vertAlign w:val="subscript"/>
        </w:rPr>
        <w:t xml:space="preserve"> </w:t>
      </w:r>
      <w:r>
        <w:rPr>
          <w:rFonts w:ascii="Times New Roman" w:hAnsi="Times New Roman" w:cs="Times New Roman"/>
          <w:sz w:val="22"/>
          <w:szCs w:val="22"/>
        </w:rPr>
        <w:t xml:space="preserve">, with </w:t>
      </w:r>
      <w:r>
        <w:rPr>
          <w:position w:val="-9"/>
        </w:rPr>
        <w:object w:dxaOrig="300" w:dyaOrig="380">
          <v:shape id="_x0000_i1035" type="#_x0000_t75" style="width:15pt;height:18.75pt" o:ole="" filled="t">
            <v:fill color2="black"/>
            <v:imagedata r:id="rId27" o:title=""/>
          </v:shape>
          <o:OLEObject Type="Embed" ProgID="MathType" ShapeID="_x0000_i1035" DrawAspect="Content" ObjectID="_1560544824" r:id="rId28"/>
        </w:object>
      </w:r>
      <w:r>
        <w:rPr>
          <w:rFonts w:ascii="Times New Roman" w:hAnsi="Times New Roman" w:cs="Times New Roman"/>
          <w:sz w:val="22"/>
          <w:szCs w:val="22"/>
        </w:rPr>
        <w:t xml:space="preserve"> = 0.873. The point of highest preference is not far from the point of highest satisfaction achieved with the </w:t>
      </w:r>
      <w:r>
        <w:rPr>
          <w:rFonts w:ascii="Times New Roman" w:hAnsi="Times New Roman" w:cs="Times New Roman"/>
          <w:i/>
          <w:sz w:val="22"/>
          <w:szCs w:val="22"/>
        </w:rPr>
        <w:t>min</w:t>
      </w:r>
      <w:r>
        <w:rPr>
          <w:rFonts w:ascii="Times New Roman" w:hAnsi="Times New Roman" w:cs="Times New Roman"/>
          <w:sz w:val="22"/>
          <w:szCs w:val="22"/>
        </w:rPr>
        <w:t xml:space="preserve"> operator (1).</w:t>
      </w:r>
    </w:p>
    <w:p w:rsidR="0080006F" w:rsidRDefault="0080006F">
      <w:pPr>
        <w:spacing w:line="360" w:lineRule="auto"/>
        <w:jc w:val="both"/>
      </w:pPr>
      <w:r>
        <w:rPr>
          <w:rFonts w:ascii="Times New Roman" w:eastAsia="MS Mincho" w:hAnsi="Times New Roman" w:cs="Times New Roman"/>
          <w:b/>
          <w:color w:val="CCCCCC"/>
          <w:sz w:val="22"/>
          <w:szCs w:val="22"/>
          <w:lang w:val="en-US"/>
        </w:rPr>
        <w:t>[One empty row, Size 11, Line space 1.5]</w:t>
      </w:r>
    </w:p>
    <w:p w:rsidR="0080006F" w:rsidRDefault="005E6B5A">
      <w:pPr>
        <w:pStyle w:val="PlainText1"/>
        <w:jc w:val="center"/>
        <w:rPr>
          <w:rFonts w:ascii="Times New Roman" w:eastAsia="MS Mincho" w:hAnsi="Times New Roman" w:cs="Times New Roman"/>
          <w:b/>
        </w:rPr>
      </w:pPr>
      <w:r>
        <w:rPr>
          <w:rFonts w:ascii="Times New Roman" w:eastAsia="MS Mincho" w:hAnsi="Times New Roman" w:cs="Times New Roman"/>
          <w:noProof/>
          <w:sz w:val="22"/>
          <w:szCs w:val="22"/>
          <w:lang w:eastAsia="en-GB"/>
        </w:rPr>
        <w:drawing>
          <wp:inline distT="0" distB="0" distL="0" distR="0">
            <wp:extent cx="3371850" cy="2409825"/>
            <wp:effectExtent l="0" t="0" r="0" b="952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71850" cy="2409825"/>
                    </a:xfrm>
                    <a:prstGeom prst="rect">
                      <a:avLst/>
                    </a:prstGeom>
                    <a:solidFill>
                      <a:srgbClr val="FFFFFF"/>
                    </a:solidFill>
                    <a:ln>
                      <a:noFill/>
                    </a:ln>
                  </pic:spPr>
                </pic:pic>
              </a:graphicData>
            </a:graphic>
          </wp:inline>
        </w:drawing>
      </w:r>
    </w:p>
    <w:p w:rsidR="0080006F" w:rsidRDefault="0080006F" w:rsidP="00340608">
      <w:pPr>
        <w:pStyle w:val="PlainText1"/>
        <w:spacing w:before="80" w:line="360" w:lineRule="auto"/>
        <w:jc w:val="center"/>
        <w:rPr>
          <w:rFonts w:ascii="Times New Roman" w:eastAsia="MS Mincho" w:hAnsi="Times New Roman" w:cs="Times New Roman"/>
          <w:b/>
          <w:color w:val="B3B3B3"/>
          <w:sz w:val="22"/>
          <w:szCs w:val="22"/>
          <w:lang w:val="en-US"/>
        </w:rPr>
      </w:pPr>
      <w:r>
        <w:rPr>
          <w:rFonts w:ascii="Times New Roman" w:eastAsia="MS Mincho" w:hAnsi="Times New Roman" w:cs="Times New Roman"/>
          <w:b/>
        </w:rPr>
        <w:t>Fig. 1.</w:t>
      </w:r>
      <w:r>
        <w:rPr>
          <w:rFonts w:ascii="Times New Roman" w:eastAsia="MS Mincho" w:hAnsi="Times New Roman" w:cs="Times New Roman"/>
        </w:rPr>
        <w:t xml:space="preserve"> The </w:t>
      </w:r>
      <w:r>
        <w:rPr>
          <w:rFonts w:ascii="Symbol" w:eastAsia="MS Mincho" w:hAnsi="Symbol" w:cs="Symbol"/>
          <w:i/>
        </w:rPr>
        <w:t></w:t>
      </w:r>
      <w:r>
        <w:rPr>
          <w:rFonts w:ascii="Times New Roman" w:eastAsia="MS Mincho" w:hAnsi="Times New Roman" w:cs="Times New Roman"/>
        </w:rPr>
        <w:t>-cuts of ship length at given overall preferences</w:t>
      </w:r>
    </w:p>
    <w:p w:rsidR="0080006F" w:rsidRDefault="0080006F">
      <w:pPr>
        <w:spacing w:line="360" w:lineRule="auto"/>
        <w:jc w:val="center"/>
      </w:pPr>
      <w:r>
        <w:rPr>
          <w:rFonts w:ascii="Times New Roman" w:eastAsia="MS Mincho" w:hAnsi="Times New Roman" w:cs="Times New Roman"/>
          <w:b/>
          <w:color w:val="B3B3B3"/>
          <w:sz w:val="22"/>
          <w:szCs w:val="22"/>
          <w:lang w:val="en-US"/>
        </w:rPr>
        <w:t xml:space="preserve">[Figure captions, Times New Roman, Size 10, </w:t>
      </w:r>
      <w:r>
        <w:rPr>
          <w:rFonts w:ascii="Times New Roman" w:eastAsia="MS Mincho" w:hAnsi="Times New Roman" w:cs="Times New Roman"/>
          <w:b/>
          <w:color w:val="B3B3B3"/>
          <w:sz w:val="22"/>
          <w:szCs w:val="22"/>
          <w:u w:val="single"/>
          <w:lang w:val="en-US"/>
        </w:rPr>
        <w:t>Paragraph Before: 0.</w:t>
      </w:r>
      <w:r w:rsidR="005D7AC2">
        <w:rPr>
          <w:rFonts w:ascii="Times New Roman" w:eastAsia="MS Mincho" w:hAnsi="Times New Roman" w:cs="Times New Roman"/>
          <w:b/>
          <w:color w:val="B3B3B3"/>
          <w:sz w:val="22"/>
          <w:szCs w:val="22"/>
          <w:u w:val="single"/>
          <w:lang w:val="en-US"/>
        </w:rPr>
        <w:t>8</w:t>
      </w:r>
      <w:r>
        <w:rPr>
          <w:rFonts w:ascii="Times New Roman" w:eastAsia="MS Mincho" w:hAnsi="Times New Roman" w:cs="Times New Roman"/>
          <w:b/>
          <w:color w:val="B3B3B3"/>
          <w:sz w:val="22"/>
          <w:szCs w:val="22"/>
          <w:u w:val="single"/>
          <w:lang w:val="en-US"/>
        </w:rPr>
        <w:t xml:space="preserve"> </w:t>
      </w:r>
      <w:r w:rsidR="005D7AC2">
        <w:rPr>
          <w:rFonts w:ascii="Times New Roman" w:eastAsia="MS Mincho" w:hAnsi="Times New Roman" w:cs="Times New Roman"/>
          <w:b/>
          <w:color w:val="B3B3B3"/>
          <w:sz w:val="22"/>
          <w:szCs w:val="22"/>
          <w:u w:val="single"/>
          <w:lang w:val="en-US"/>
        </w:rPr>
        <w:t>pt</w:t>
      </w:r>
      <w:r>
        <w:rPr>
          <w:rFonts w:ascii="Times New Roman" w:eastAsia="MS Mincho" w:hAnsi="Times New Roman" w:cs="Times New Roman"/>
          <w:b/>
          <w:color w:val="B3B3B3"/>
          <w:sz w:val="22"/>
          <w:szCs w:val="22"/>
          <w:lang w:val="en-US"/>
        </w:rPr>
        <w:t>, Line space 1.5]</w:t>
      </w:r>
    </w:p>
    <w:p w:rsidR="0080006F" w:rsidRDefault="005E6B5A">
      <w:pPr>
        <w:pStyle w:val="PlainText1"/>
        <w:jc w:val="center"/>
        <w:rPr>
          <w:rFonts w:ascii="Times New Roman" w:eastAsia="MS Mincho" w:hAnsi="Times New Roman" w:cs="Times New Roman"/>
          <w:b/>
        </w:rPr>
      </w:pPr>
      <w:r>
        <w:rPr>
          <w:rFonts w:ascii="Times New Roman" w:eastAsia="MS Mincho" w:hAnsi="Times New Roman" w:cs="Times New Roman"/>
          <w:noProof/>
          <w:sz w:val="22"/>
          <w:szCs w:val="22"/>
          <w:lang w:eastAsia="en-GB"/>
        </w:rPr>
        <w:drawing>
          <wp:inline distT="0" distB="0" distL="0" distR="0">
            <wp:extent cx="3648075" cy="2686050"/>
            <wp:effectExtent l="0" t="0" r="952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48075" cy="2686050"/>
                    </a:xfrm>
                    <a:prstGeom prst="rect">
                      <a:avLst/>
                    </a:prstGeom>
                    <a:solidFill>
                      <a:srgbClr val="FFFFFF"/>
                    </a:solidFill>
                    <a:ln>
                      <a:noFill/>
                    </a:ln>
                  </pic:spPr>
                </pic:pic>
              </a:graphicData>
            </a:graphic>
          </wp:inline>
        </w:drawing>
      </w:r>
    </w:p>
    <w:p w:rsidR="0080006F" w:rsidRDefault="0080006F" w:rsidP="00340608">
      <w:pPr>
        <w:pStyle w:val="PlainText1"/>
        <w:spacing w:before="80" w:line="360" w:lineRule="auto"/>
        <w:jc w:val="center"/>
        <w:rPr>
          <w:rFonts w:ascii="Times New Roman" w:eastAsia="MS Mincho" w:hAnsi="Times New Roman" w:cs="Times New Roman"/>
          <w:b/>
          <w:color w:val="B3B3B3"/>
          <w:sz w:val="22"/>
          <w:szCs w:val="22"/>
          <w:lang w:val="en-US"/>
        </w:rPr>
      </w:pPr>
      <w:r>
        <w:rPr>
          <w:rFonts w:ascii="Times New Roman" w:eastAsia="MS Mincho" w:hAnsi="Times New Roman" w:cs="Times New Roman"/>
          <w:b/>
        </w:rPr>
        <w:t>Fig. 2.</w:t>
      </w:r>
      <w:r>
        <w:rPr>
          <w:rFonts w:ascii="Times New Roman" w:eastAsia="MS Mincho" w:hAnsi="Times New Roman" w:cs="Times New Roman"/>
        </w:rPr>
        <w:t xml:space="preserve"> The </w:t>
      </w:r>
      <w:r>
        <w:rPr>
          <w:rFonts w:ascii="Symbol" w:eastAsia="MS Mincho" w:hAnsi="Symbol" w:cs="Symbol"/>
          <w:i/>
        </w:rPr>
        <w:t></w:t>
      </w:r>
      <w:r>
        <w:rPr>
          <w:rFonts w:ascii="Times New Roman" w:eastAsia="MS Mincho" w:hAnsi="Times New Roman" w:cs="Times New Roman"/>
        </w:rPr>
        <w:t>-cuts of ship beam at given overall preferences</w:t>
      </w:r>
    </w:p>
    <w:p w:rsidR="0080006F" w:rsidRDefault="0080006F">
      <w:pPr>
        <w:spacing w:line="360" w:lineRule="auto"/>
        <w:jc w:val="both"/>
        <w:rPr>
          <w:rFonts w:ascii="Times New Roman" w:hAnsi="Times New Roman" w:cs="Times New Roman"/>
          <w:sz w:val="22"/>
          <w:szCs w:val="22"/>
        </w:rPr>
      </w:pPr>
      <w:r>
        <w:rPr>
          <w:rFonts w:ascii="Times New Roman" w:eastAsia="MS Mincho" w:hAnsi="Times New Roman" w:cs="Times New Roman"/>
          <w:b/>
          <w:color w:val="B3B3B3"/>
          <w:sz w:val="22"/>
          <w:szCs w:val="22"/>
          <w:lang w:val="en-US"/>
        </w:rPr>
        <w:t>[One empty row, Size 11, Line space 1.5]</w:t>
      </w:r>
    </w:p>
    <w:p w:rsidR="0080006F" w:rsidRDefault="0080006F">
      <w:pPr>
        <w:pStyle w:val="PlainText1"/>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The overall </w:t>
      </w:r>
      <w:r>
        <w:rPr>
          <w:rFonts w:ascii="Symbol" w:eastAsia="MS Mincho" w:hAnsi="Symbol" w:cs="Symbol"/>
          <w:i/>
          <w:sz w:val="22"/>
          <w:szCs w:val="22"/>
        </w:rPr>
        <w:t></w:t>
      </w:r>
      <w:r>
        <w:rPr>
          <w:rFonts w:ascii="Times New Roman" w:eastAsia="MS Mincho" w:hAnsi="Times New Roman" w:cs="Times New Roman"/>
          <w:sz w:val="22"/>
          <w:szCs w:val="22"/>
        </w:rPr>
        <w:t xml:space="preserve">-cuts </w:t>
      </w:r>
      <w:r>
        <w:rPr>
          <w:position w:val="-9"/>
        </w:rPr>
        <w:object w:dxaOrig="360" w:dyaOrig="380">
          <v:shape id="_x0000_i1036" type="#_x0000_t75" style="width:18pt;height:18.75pt" o:ole="" filled="t">
            <v:fill color2="black"/>
            <v:imagedata r:id="rId31" o:title=""/>
          </v:shape>
          <o:OLEObject Type="Embed" ProgID="Equation.3" ShapeID="_x0000_i1036" DrawAspect="Content" ObjectID="_1560544825" r:id="rId32"/>
        </w:object>
      </w:r>
      <w:r>
        <w:rPr>
          <w:rFonts w:ascii="Times New Roman" w:hAnsi="Times New Roman" w:cs="Times New Roman"/>
          <w:sz w:val="22"/>
          <w:szCs w:val="22"/>
        </w:rPr>
        <w:t xml:space="preserve"> of the most influencing variables (as derived from statistical analysis of metamodels) </w:t>
      </w:r>
      <w:r>
        <w:rPr>
          <w:rFonts w:ascii="Times New Roman" w:eastAsia="MS Mincho" w:hAnsi="Times New Roman" w:cs="Times New Roman"/>
          <w:sz w:val="22"/>
          <w:szCs w:val="22"/>
        </w:rPr>
        <w:t>were then identified from Figures 1 through 4; they are reported in Table 3.</w:t>
      </w:r>
    </w:p>
    <w:p w:rsidR="0080006F" w:rsidRDefault="0080006F">
      <w:pPr>
        <w:pStyle w:val="PlainText1"/>
        <w:jc w:val="both"/>
        <w:rPr>
          <w:rFonts w:ascii="Times New Roman" w:hAnsi="Times New Roman" w:cs="Times New Roman"/>
          <w:sz w:val="22"/>
          <w:szCs w:val="22"/>
        </w:rPr>
      </w:pPr>
    </w:p>
    <w:p w:rsidR="0080006F" w:rsidRDefault="0080006F" w:rsidP="00340608">
      <w:pPr>
        <w:pStyle w:val="PlainText1"/>
        <w:spacing w:after="80"/>
        <w:jc w:val="center"/>
        <w:rPr>
          <w:rFonts w:ascii="Times New Roman" w:eastAsia="MS Mincho" w:hAnsi="Times New Roman" w:cs="Times New Roman"/>
        </w:rPr>
      </w:pPr>
      <w:r>
        <w:rPr>
          <w:rFonts w:ascii="Times New Roman" w:hAnsi="Times New Roman" w:cs="Times New Roman"/>
          <w:b/>
        </w:rPr>
        <w:lastRenderedPageBreak/>
        <w:t>Table 3.</w:t>
      </w:r>
      <w:r>
        <w:rPr>
          <w:rFonts w:ascii="Times New Roman" w:hAnsi="Times New Roman" w:cs="Times New Roman"/>
        </w:rPr>
        <w:t xml:space="preserve"> Design variables of the extreme designs at given overall preferences</w:t>
      </w:r>
    </w:p>
    <w:tbl>
      <w:tblPr>
        <w:tblW w:w="0" w:type="auto"/>
        <w:tblInd w:w="1542" w:type="dxa"/>
        <w:tblLayout w:type="fixed"/>
        <w:tblLook w:val="0000" w:firstRow="0" w:lastRow="0" w:firstColumn="0" w:lastColumn="0" w:noHBand="0" w:noVBand="0"/>
      </w:tblPr>
      <w:tblGrid>
        <w:gridCol w:w="829"/>
        <w:gridCol w:w="1333"/>
        <w:gridCol w:w="1376"/>
        <w:gridCol w:w="1333"/>
        <w:gridCol w:w="1513"/>
      </w:tblGrid>
      <w:tr w:rsidR="0080006F">
        <w:tc>
          <w:tcPr>
            <w:tcW w:w="829"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140"/>
              <w:jc w:val="center"/>
              <w:rPr>
                <w:rFonts w:ascii="Times New Roman" w:eastAsia="MS Mincho" w:hAnsi="Times New Roman" w:cs="Times New Roman"/>
                <w:i/>
              </w:rPr>
            </w:pPr>
            <w:r>
              <w:rPr>
                <w:rFonts w:ascii="Times New Roman" w:eastAsia="MS Mincho" w:hAnsi="Times New Roman" w:cs="Times New Roman"/>
              </w:rPr>
              <w:t>Cut level</w:t>
            </w:r>
          </w:p>
        </w:tc>
        <w:tc>
          <w:tcPr>
            <w:tcW w:w="1333"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20"/>
              <w:jc w:val="center"/>
              <w:rPr>
                <w:rFonts w:ascii="Times New Roman" w:eastAsia="MS Mincho" w:hAnsi="Times New Roman" w:cs="Times New Roman"/>
                <w:sz w:val="16"/>
                <w:szCs w:val="16"/>
              </w:rPr>
            </w:pPr>
            <w:r>
              <w:rPr>
                <w:rFonts w:ascii="Times New Roman" w:eastAsia="MS Mincho" w:hAnsi="Times New Roman" w:cs="Times New Roman"/>
                <w:i/>
              </w:rPr>
              <w:t>L</w:t>
            </w:r>
            <w:r>
              <w:rPr>
                <w:rFonts w:ascii="Times New Roman" w:eastAsia="MS Mincho" w:hAnsi="Times New Roman" w:cs="Times New Roman"/>
                <w:i/>
                <w:vertAlign w:val="subscript"/>
              </w:rPr>
              <w:t>BP</w:t>
            </w:r>
          </w:p>
          <w:p w:rsidR="0080006F" w:rsidRDefault="0080006F">
            <w:pPr>
              <w:pStyle w:val="PlainText1"/>
              <w:jc w:val="both"/>
              <w:rPr>
                <w:rFonts w:ascii="Times New Roman" w:eastAsia="MS Mincho" w:hAnsi="Times New Roman" w:cs="Times New Roman"/>
                <w:i/>
              </w:rPr>
            </w:pPr>
            <w:r>
              <w:rPr>
                <w:rFonts w:ascii="Times New Roman" w:eastAsia="MS Mincho" w:hAnsi="Times New Roman" w:cs="Times New Roman"/>
                <w:sz w:val="16"/>
                <w:szCs w:val="16"/>
              </w:rPr>
              <w:t>min</w:t>
            </w:r>
            <w:r>
              <w:rPr>
                <w:rFonts w:ascii="Times New Roman" w:eastAsia="MS Mincho" w:hAnsi="Times New Roman" w:cs="Times New Roman"/>
                <w:sz w:val="16"/>
                <w:szCs w:val="16"/>
              </w:rPr>
              <w:tab/>
              <w:t>max</w:t>
            </w:r>
          </w:p>
        </w:tc>
        <w:tc>
          <w:tcPr>
            <w:tcW w:w="1376"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20"/>
              <w:jc w:val="center"/>
              <w:rPr>
                <w:rFonts w:ascii="Times New Roman" w:eastAsia="MS Mincho" w:hAnsi="Times New Roman" w:cs="Times New Roman"/>
                <w:sz w:val="16"/>
                <w:szCs w:val="16"/>
              </w:rPr>
            </w:pPr>
            <w:r>
              <w:rPr>
                <w:rFonts w:ascii="Times New Roman" w:eastAsia="MS Mincho" w:hAnsi="Times New Roman" w:cs="Times New Roman"/>
                <w:i/>
              </w:rPr>
              <w:t>B</w:t>
            </w:r>
          </w:p>
          <w:p w:rsidR="0080006F" w:rsidRDefault="0080006F">
            <w:pPr>
              <w:pStyle w:val="PlainText1"/>
              <w:jc w:val="both"/>
              <w:rPr>
                <w:rFonts w:ascii="Times New Roman" w:eastAsia="MS Mincho" w:hAnsi="Times New Roman" w:cs="Times New Roman"/>
                <w:i/>
              </w:rPr>
            </w:pPr>
            <w:r>
              <w:rPr>
                <w:rFonts w:ascii="Times New Roman" w:eastAsia="MS Mincho" w:hAnsi="Times New Roman" w:cs="Times New Roman"/>
                <w:sz w:val="16"/>
                <w:szCs w:val="16"/>
              </w:rPr>
              <w:t>min</w:t>
            </w:r>
            <w:r>
              <w:rPr>
                <w:rFonts w:ascii="Times New Roman" w:eastAsia="MS Mincho" w:hAnsi="Times New Roman" w:cs="Times New Roman"/>
                <w:sz w:val="16"/>
                <w:szCs w:val="16"/>
              </w:rPr>
              <w:tab/>
              <w:t>max</w:t>
            </w:r>
          </w:p>
        </w:tc>
        <w:tc>
          <w:tcPr>
            <w:tcW w:w="1333"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20"/>
              <w:jc w:val="center"/>
              <w:rPr>
                <w:rFonts w:ascii="Times New Roman" w:eastAsia="MS Mincho" w:hAnsi="Times New Roman" w:cs="Times New Roman"/>
                <w:sz w:val="16"/>
                <w:szCs w:val="16"/>
              </w:rPr>
            </w:pPr>
            <w:r>
              <w:rPr>
                <w:rFonts w:ascii="Times New Roman" w:eastAsia="MS Mincho" w:hAnsi="Times New Roman" w:cs="Times New Roman"/>
                <w:i/>
              </w:rPr>
              <w:t>C</w:t>
            </w:r>
            <w:r>
              <w:rPr>
                <w:rFonts w:ascii="Times New Roman" w:eastAsia="MS Mincho" w:hAnsi="Times New Roman" w:cs="Times New Roman"/>
                <w:i/>
                <w:vertAlign w:val="subscript"/>
              </w:rPr>
              <w:t>P</w:t>
            </w:r>
          </w:p>
          <w:p w:rsidR="0080006F" w:rsidRDefault="0080006F">
            <w:pPr>
              <w:pStyle w:val="PlainText1"/>
              <w:rPr>
                <w:rFonts w:ascii="Times New Roman" w:eastAsia="MS Mincho" w:hAnsi="Times New Roman" w:cs="Times New Roman"/>
                <w:i/>
              </w:rPr>
            </w:pPr>
            <w:r>
              <w:rPr>
                <w:rFonts w:ascii="Times New Roman" w:eastAsia="MS Mincho" w:hAnsi="Times New Roman" w:cs="Times New Roman"/>
                <w:sz w:val="16"/>
                <w:szCs w:val="16"/>
              </w:rPr>
              <w:t>min</w:t>
            </w:r>
            <w:r>
              <w:rPr>
                <w:rFonts w:ascii="Times New Roman" w:eastAsia="MS Mincho" w:hAnsi="Times New Roman" w:cs="Times New Roman"/>
                <w:sz w:val="16"/>
                <w:szCs w:val="16"/>
              </w:rPr>
              <w:tab/>
              <w:t>max</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80006F" w:rsidRDefault="0080006F">
            <w:pPr>
              <w:pStyle w:val="PlainText1"/>
              <w:spacing w:before="20"/>
              <w:jc w:val="center"/>
              <w:rPr>
                <w:rFonts w:ascii="Times New Roman" w:eastAsia="MS Mincho" w:hAnsi="Times New Roman" w:cs="Times New Roman"/>
                <w:sz w:val="16"/>
                <w:szCs w:val="16"/>
              </w:rPr>
            </w:pPr>
            <w:r>
              <w:rPr>
                <w:rFonts w:ascii="Times New Roman" w:eastAsia="MS Mincho" w:hAnsi="Times New Roman" w:cs="Times New Roman"/>
                <w:i/>
              </w:rPr>
              <w:t>C</w:t>
            </w:r>
            <w:r>
              <w:rPr>
                <w:rFonts w:ascii="Times New Roman" w:eastAsia="MS Mincho" w:hAnsi="Times New Roman" w:cs="Times New Roman"/>
                <w:i/>
                <w:vertAlign w:val="subscript"/>
              </w:rPr>
              <w:t>VP</w:t>
            </w:r>
          </w:p>
          <w:p w:rsidR="0080006F" w:rsidRDefault="0080006F">
            <w:pPr>
              <w:pStyle w:val="PlainText1"/>
              <w:rPr>
                <w:rFonts w:ascii="Symbol" w:eastAsia="MS Mincho" w:hAnsi="Symbol" w:cs="Symbol"/>
                <w:sz w:val="16"/>
                <w:szCs w:val="16"/>
              </w:rPr>
            </w:pPr>
            <w:r>
              <w:rPr>
                <w:rFonts w:ascii="Times New Roman" w:eastAsia="MS Mincho" w:hAnsi="Times New Roman" w:cs="Times New Roman"/>
                <w:sz w:val="16"/>
                <w:szCs w:val="16"/>
              </w:rPr>
              <w:t>min</w:t>
            </w:r>
            <w:r>
              <w:rPr>
                <w:rFonts w:ascii="Times New Roman" w:eastAsia="MS Mincho" w:hAnsi="Times New Roman" w:cs="Times New Roman"/>
                <w:sz w:val="16"/>
                <w:szCs w:val="16"/>
              </w:rPr>
              <w:tab/>
              <w:t>max</w:t>
            </w:r>
          </w:p>
        </w:tc>
      </w:tr>
      <w:tr w:rsidR="0080006F">
        <w:tc>
          <w:tcPr>
            <w:tcW w:w="829"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40" w:after="20"/>
              <w:jc w:val="both"/>
              <w:rPr>
                <w:rFonts w:ascii="Times New Roman" w:eastAsia="MS Mincho" w:hAnsi="Times New Roman" w:cs="Times New Roman"/>
                <w:sz w:val="16"/>
                <w:szCs w:val="16"/>
              </w:rPr>
            </w:pPr>
            <w:r>
              <w:rPr>
                <w:rFonts w:ascii="Symbol" w:eastAsia="MS Mincho" w:hAnsi="Symbol" w:cs="Symbol"/>
                <w:sz w:val="16"/>
                <w:szCs w:val="16"/>
              </w:rPr>
              <w:t></w:t>
            </w:r>
            <w:r>
              <w:rPr>
                <w:rFonts w:ascii="Times New Roman" w:eastAsia="MS Mincho" w:hAnsi="Times New Roman" w:cs="Times New Roman"/>
                <w:sz w:val="16"/>
                <w:szCs w:val="16"/>
              </w:rPr>
              <w:t xml:space="preserve"> = 0.75</w:t>
            </w:r>
          </w:p>
        </w:tc>
        <w:tc>
          <w:tcPr>
            <w:tcW w:w="1333"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both"/>
              <w:rPr>
                <w:rFonts w:ascii="Times New Roman" w:eastAsia="MS Mincho" w:hAnsi="Times New Roman" w:cs="Times New Roman"/>
                <w:sz w:val="16"/>
                <w:szCs w:val="16"/>
              </w:rPr>
            </w:pPr>
            <w:r>
              <w:rPr>
                <w:rFonts w:ascii="Times New Roman" w:eastAsia="MS Mincho" w:hAnsi="Times New Roman" w:cs="Times New Roman"/>
                <w:sz w:val="16"/>
                <w:szCs w:val="16"/>
              </w:rPr>
              <w:t>193.57    200.59</w:t>
            </w:r>
          </w:p>
        </w:tc>
        <w:tc>
          <w:tcPr>
            <w:tcW w:w="1376"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both"/>
              <w:rPr>
                <w:rFonts w:ascii="Times New Roman" w:eastAsia="MS Mincho" w:hAnsi="Times New Roman" w:cs="Times New Roman"/>
                <w:sz w:val="16"/>
                <w:szCs w:val="16"/>
              </w:rPr>
            </w:pPr>
            <w:r>
              <w:rPr>
                <w:rFonts w:ascii="Times New Roman" w:eastAsia="MS Mincho" w:hAnsi="Times New Roman" w:cs="Times New Roman"/>
                <w:sz w:val="16"/>
                <w:szCs w:val="16"/>
              </w:rPr>
              <w:t>26.09        27.45</w:t>
            </w:r>
          </w:p>
        </w:tc>
        <w:tc>
          <w:tcPr>
            <w:tcW w:w="1333"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both"/>
              <w:rPr>
                <w:rFonts w:ascii="Times New Roman" w:eastAsia="MS Mincho" w:hAnsi="Times New Roman" w:cs="Times New Roman"/>
                <w:sz w:val="16"/>
                <w:szCs w:val="16"/>
              </w:rPr>
            </w:pPr>
            <w:r>
              <w:rPr>
                <w:rFonts w:ascii="Times New Roman" w:eastAsia="MS Mincho" w:hAnsi="Times New Roman" w:cs="Times New Roman"/>
                <w:sz w:val="16"/>
                <w:szCs w:val="16"/>
              </w:rPr>
              <w:t>0.6275    0.6381</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80006F" w:rsidRDefault="0080006F">
            <w:pPr>
              <w:pStyle w:val="PlainText1"/>
              <w:spacing w:before="60" w:after="20"/>
              <w:jc w:val="both"/>
              <w:rPr>
                <w:rFonts w:ascii="Symbol" w:eastAsia="MS Mincho" w:hAnsi="Symbol" w:cs="Symbol"/>
                <w:sz w:val="16"/>
                <w:szCs w:val="16"/>
              </w:rPr>
            </w:pPr>
            <w:r>
              <w:rPr>
                <w:rFonts w:ascii="Times New Roman" w:eastAsia="MS Mincho" w:hAnsi="Times New Roman" w:cs="Times New Roman"/>
                <w:sz w:val="16"/>
                <w:szCs w:val="16"/>
              </w:rPr>
              <w:t>0.6120    0.6617</w:t>
            </w:r>
          </w:p>
        </w:tc>
      </w:tr>
      <w:tr w:rsidR="0080006F">
        <w:tc>
          <w:tcPr>
            <w:tcW w:w="829"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40" w:after="20"/>
              <w:jc w:val="both"/>
              <w:rPr>
                <w:rFonts w:ascii="Times New Roman" w:eastAsia="MS Mincho" w:hAnsi="Times New Roman" w:cs="Times New Roman"/>
                <w:sz w:val="16"/>
                <w:szCs w:val="16"/>
              </w:rPr>
            </w:pPr>
            <w:r>
              <w:rPr>
                <w:rFonts w:ascii="Symbol" w:eastAsia="MS Mincho" w:hAnsi="Symbol" w:cs="Symbol"/>
                <w:sz w:val="16"/>
                <w:szCs w:val="16"/>
              </w:rPr>
              <w:t></w:t>
            </w:r>
            <w:r>
              <w:rPr>
                <w:rFonts w:ascii="Times New Roman" w:eastAsia="MS Mincho" w:hAnsi="Times New Roman" w:cs="Times New Roman"/>
                <w:sz w:val="16"/>
                <w:szCs w:val="16"/>
              </w:rPr>
              <w:t xml:space="preserve"> = 0.80</w:t>
            </w:r>
          </w:p>
        </w:tc>
        <w:tc>
          <w:tcPr>
            <w:tcW w:w="1333"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both"/>
              <w:rPr>
                <w:rFonts w:ascii="Times New Roman" w:eastAsia="MS Mincho" w:hAnsi="Times New Roman" w:cs="Times New Roman"/>
                <w:sz w:val="16"/>
                <w:szCs w:val="16"/>
              </w:rPr>
            </w:pPr>
            <w:r>
              <w:rPr>
                <w:rFonts w:ascii="Times New Roman" w:eastAsia="MS Mincho" w:hAnsi="Times New Roman" w:cs="Times New Roman"/>
                <w:sz w:val="16"/>
                <w:szCs w:val="16"/>
              </w:rPr>
              <w:t>194.18    199.62</w:t>
            </w:r>
          </w:p>
        </w:tc>
        <w:tc>
          <w:tcPr>
            <w:tcW w:w="1376"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both"/>
              <w:rPr>
                <w:rFonts w:ascii="Times New Roman" w:eastAsia="MS Mincho" w:hAnsi="Times New Roman" w:cs="Times New Roman"/>
                <w:sz w:val="16"/>
                <w:szCs w:val="16"/>
              </w:rPr>
            </w:pPr>
            <w:r>
              <w:rPr>
                <w:rFonts w:ascii="Times New Roman" w:eastAsia="MS Mincho" w:hAnsi="Times New Roman" w:cs="Times New Roman"/>
                <w:sz w:val="16"/>
                <w:szCs w:val="16"/>
              </w:rPr>
              <w:t>26.21        27.37</w:t>
            </w:r>
          </w:p>
        </w:tc>
        <w:tc>
          <w:tcPr>
            <w:tcW w:w="1333"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both"/>
              <w:rPr>
                <w:rFonts w:ascii="Times New Roman" w:eastAsia="MS Mincho" w:hAnsi="Times New Roman" w:cs="Times New Roman"/>
                <w:sz w:val="16"/>
                <w:szCs w:val="16"/>
              </w:rPr>
            </w:pPr>
            <w:r>
              <w:rPr>
                <w:rFonts w:ascii="Times New Roman" w:eastAsia="MS Mincho" w:hAnsi="Times New Roman" w:cs="Times New Roman"/>
                <w:sz w:val="16"/>
                <w:szCs w:val="16"/>
              </w:rPr>
              <w:t>0.6289    0.6371</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80006F" w:rsidRDefault="0080006F">
            <w:pPr>
              <w:pStyle w:val="PlainText1"/>
              <w:spacing w:before="60" w:after="20"/>
              <w:jc w:val="both"/>
              <w:rPr>
                <w:rFonts w:ascii="Symbol" w:eastAsia="MS Mincho" w:hAnsi="Symbol" w:cs="Symbol"/>
                <w:sz w:val="16"/>
                <w:szCs w:val="16"/>
              </w:rPr>
            </w:pPr>
            <w:r>
              <w:rPr>
                <w:rFonts w:ascii="Times New Roman" w:eastAsia="MS Mincho" w:hAnsi="Times New Roman" w:cs="Times New Roman"/>
                <w:sz w:val="16"/>
                <w:szCs w:val="16"/>
              </w:rPr>
              <w:t>0.6165    0.6552</w:t>
            </w:r>
          </w:p>
        </w:tc>
      </w:tr>
      <w:tr w:rsidR="0080006F">
        <w:tc>
          <w:tcPr>
            <w:tcW w:w="829"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40" w:after="20"/>
              <w:jc w:val="both"/>
              <w:rPr>
                <w:rFonts w:ascii="Times New Roman" w:eastAsia="MS Mincho" w:hAnsi="Times New Roman" w:cs="Times New Roman"/>
                <w:sz w:val="16"/>
                <w:szCs w:val="16"/>
              </w:rPr>
            </w:pPr>
            <w:r>
              <w:rPr>
                <w:rFonts w:ascii="Symbol" w:eastAsia="MS Mincho" w:hAnsi="Symbol" w:cs="Symbol"/>
                <w:sz w:val="16"/>
                <w:szCs w:val="16"/>
              </w:rPr>
              <w:t></w:t>
            </w:r>
            <w:r>
              <w:rPr>
                <w:rFonts w:ascii="Times New Roman" w:eastAsia="MS Mincho" w:hAnsi="Times New Roman" w:cs="Times New Roman"/>
                <w:sz w:val="16"/>
                <w:szCs w:val="16"/>
              </w:rPr>
              <w:t xml:space="preserve"> = 0.85</w:t>
            </w:r>
          </w:p>
        </w:tc>
        <w:tc>
          <w:tcPr>
            <w:tcW w:w="1333"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both"/>
              <w:rPr>
                <w:rFonts w:ascii="Times New Roman" w:eastAsia="MS Mincho" w:hAnsi="Times New Roman" w:cs="Times New Roman"/>
                <w:sz w:val="16"/>
                <w:szCs w:val="16"/>
              </w:rPr>
            </w:pPr>
            <w:r>
              <w:rPr>
                <w:rFonts w:ascii="Times New Roman" w:eastAsia="MS Mincho" w:hAnsi="Times New Roman" w:cs="Times New Roman"/>
                <w:sz w:val="16"/>
                <w:szCs w:val="16"/>
              </w:rPr>
              <w:t>194.74    198.77</w:t>
            </w:r>
          </w:p>
        </w:tc>
        <w:tc>
          <w:tcPr>
            <w:tcW w:w="1376"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both"/>
              <w:rPr>
                <w:rFonts w:ascii="Times New Roman" w:eastAsia="MS Mincho" w:hAnsi="Times New Roman" w:cs="Times New Roman"/>
                <w:sz w:val="16"/>
                <w:szCs w:val="16"/>
              </w:rPr>
            </w:pPr>
            <w:r>
              <w:rPr>
                <w:rFonts w:ascii="Times New Roman" w:eastAsia="MS Mincho" w:hAnsi="Times New Roman" w:cs="Times New Roman"/>
                <w:sz w:val="16"/>
                <w:szCs w:val="16"/>
              </w:rPr>
              <w:t>26.33        27.28</w:t>
            </w:r>
          </w:p>
        </w:tc>
        <w:tc>
          <w:tcPr>
            <w:tcW w:w="1333"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both"/>
              <w:rPr>
                <w:rFonts w:ascii="Times New Roman" w:eastAsia="MS Mincho" w:hAnsi="Times New Roman" w:cs="Times New Roman"/>
                <w:sz w:val="16"/>
                <w:szCs w:val="16"/>
              </w:rPr>
            </w:pPr>
            <w:r>
              <w:rPr>
                <w:rFonts w:ascii="Times New Roman" w:eastAsia="MS Mincho" w:hAnsi="Times New Roman" w:cs="Times New Roman"/>
                <w:sz w:val="16"/>
                <w:szCs w:val="16"/>
              </w:rPr>
              <w:t>0.6304    0.6360</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80006F" w:rsidRDefault="0080006F">
            <w:pPr>
              <w:pStyle w:val="PlainText1"/>
              <w:spacing w:before="60" w:after="20"/>
              <w:jc w:val="both"/>
              <w:rPr>
                <w:rFonts w:ascii="Times New Roman" w:eastAsia="MS Mincho" w:hAnsi="Times New Roman" w:cs="Times New Roman"/>
                <w:b/>
                <w:color w:val="CCCCCC"/>
                <w:sz w:val="22"/>
                <w:szCs w:val="22"/>
                <w:lang w:val="en-US"/>
              </w:rPr>
            </w:pPr>
            <w:r>
              <w:rPr>
                <w:rFonts w:ascii="Times New Roman" w:eastAsia="MS Mincho" w:hAnsi="Times New Roman" w:cs="Times New Roman"/>
                <w:sz w:val="16"/>
                <w:szCs w:val="16"/>
              </w:rPr>
              <w:t>0.6218    0.6486</w:t>
            </w:r>
          </w:p>
        </w:tc>
      </w:tr>
    </w:tbl>
    <w:p w:rsidR="0080006F" w:rsidRDefault="0080006F">
      <w:pPr>
        <w:spacing w:line="360" w:lineRule="auto"/>
        <w:jc w:val="both"/>
        <w:rPr>
          <w:rFonts w:ascii="Times New Roman" w:eastAsia="MS Mincho" w:hAnsi="Times New Roman" w:cs="Times New Roman"/>
          <w:sz w:val="22"/>
          <w:szCs w:val="22"/>
        </w:rPr>
      </w:pPr>
      <w:r>
        <w:rPr>
          <w:rFonts w:ascii="Times New Roman" w:eastAsia="MS Mincho" w:hAnsi="Times New Roman" w:cs="Times New Roman"/>
          <w:b/>
          <w:color w:val="CCCCCC"/>
          <w:sz w:val="22"/>
          <w:szCs w:val="22"/>
          <w:lang w:val="en-US"/>
        </w:rPr>
        <w:t>[One empty row, Size 11, Line space 1.5]</w:t>
      </w:r>
    </w:p>
    <w:p w:rsidR="0080006F" w:rsidRDefault="0080006F">
      <w:pPr>
        <w:pStyle w:val="PlainText1"/>
        <w:spacing w:line="360" w:lineRule="auto"/>
        <w:jc w:val="both"/>
        <w:rPr>
          <w:rFonts w:ascii="Times New Roman" w:eastAsia="MS Mincho" w:hAnsi="Times New Roman" w:cs="Times New Roman"/>
          <w:b/>
          <w:color w:val="CCCCCC"/>
          <w:sz w:val="22"/>
          <w:szCs w:val="22"/>
          <w:lang w:val="en-US"/>
        </w:rPr>
      </w:pPr>
      <w:r>
        <w:rPr>
          <w:rFonts w:ascii="Times New Roman" w:eastAsia="MS Mincho" w:hAnsi="Times New Roman" w:cs="Times New Roman"/>
          <w:sz w:val="22"/>
          <w:szCs w:val="22"/>
        </w:rPr>
        <w:t xml:space="preserve">The fuzzy set design based on the fuzzy </w:t>
      </w:r>
      <w:r>
        <w:rPr>
          <w:rFonts w:ascii="Symbol" w:eastAsia="MS Mincho" w:hAnsi="Symbol" w:cs="Symbol"/>
          <w:i/>
          <w:sz w:val="22"/>
          <w:szCs w:val="22"/>
        </w:rPr>
        <w:t></w:t>
      </w:r>
      <w:r>
        <w:rPr>
          <w:rFonts w:ascii="Times New Roman" w:eastAsia="MS Mincho" w:hAnsi="Times New Roman" w:cs="Times New Roman"/>
          <w:sz w:val="22"/>
          <w:szCs w:val="22"/>
        </w:rPr>
        <w:t xml:space="preserve">-cut technique allows to measure uncertainty related to each design variable. Here, uncertainty is intended as the ratio of the </w:t>
      </w:r>
      <w:r>
        <w:rPr>
          <w:rFonts w:ascii="Symbol" w:eastAsia="MS Mincho" w:hAnsi="Symbol" w:cs="Symbol"/>
          <w:i/>
          <w:sz w:val="22"/>
          <w:szCs w:val="22"/>
        </w:rPr>
        <w:t></w:t>
      </w:r>
      <w:r>
        <w:rPr>
          <w:rFonts w:ascii="Times New Roman" w:eastAsia="MS Mincho" w:hAnsi="Times New Roman" w:cs="Times New Roman"/>
          <w:sz w:val="22"/>
          <w:szCs w:val="22"/>
        </w:rPr>
        <w:t>-level support to the value of the design variable of the design for which the overall induced preference reached the maximum value; in the case study, the best possible design is the ship designated by</w:t>
      </w:r>
      <w:r>
        <w:rPr>
          <w:rFonts w:ascii="Times New Roman" w:eastAsia="MS Mincho" w:hAnsi="Times New Roman" w:cs="Times New Roman"/>
          <w:sz w:val="24"/>
          <w:szCs w:val="24"/>
        </w:rPr>
        <w:t xml:space="preserve"> </w:t>
      </w:r>
      <w:r>
        <w:rPr>
          <w:rFonts w:ascii="Times New Roman" w:hAnsi="Times New Roman" w:cs="Times New Roman"/>
          <w:i/>
          <w:sz w:val="22"/>
          <w:szCs w:val="22"/>
        </w:rPr>
        <w:t>des_37</w:t>
      </w:r>
      <w:r>
        <w:rPr>
          <w:rFonts w:ascii="Times New Roman" w:hAnsi="Times New Roman" w:cs="Times New Roman"/>
          <w:sz w:val="16"/>
          <w:szCs w:val="16"/>
          <w:vertAlign w:val="subscript"/>
        </w:rPr>
        <w:t xml:space="preserve"> </w:t>
      </w:r>
      <w:r>
        <w:rPr>
          <w:rFonts w:ascii="Times New Roman" w:hAnsi="Times New Roman" w:cs="Times New Roman"/>
          <w:sz w:val="22"/>
          <w:szCs w:val="22"/>
        </w:rPr>
        <w:t xml:space="preserve">. The derived uncertainties </w:t>
      </w:r>
      <w:r>
        <w:rPr>
          <w:rFonts w:ascii="Symbol" w:eastAsia="MS Mincho" w:hAnsi="Symbol" w:cs="Symbol"/>
          <w:i/>
          <w:sz w:val="24"/>
          <w:szCs w:val="24"/>
        </w:rPr>
        <w:t></w:t>
      </w:r>
      <w:r>
        <w:rPr>
          <w:rFonts w:ascii="Times New Roman" w:hAnsi="Times New Roman" w:cs="Times New Roman"/>
          <w:sz w:val="32"/>
          <w:szCs w:val="32"/>
        </w:rPr>
        <w:t xml:space="preserve"> </w:t>
      </w:r>
      <w:r>
        <w:rPr>
          <w:rFonts w:ascii="Times New Roman" w:hAnsi="Times New Roman" w:cs="Times New Roman"/>
          <w:sz w:val="22"/>
          <w:szCs w:val="22"/>
        </w:rPr>
        <w:t xml:space="preserve">of the main variables for three </w:t>
      </w:r>
      <w:r>
        <w:rPr>
          <w:rFonts w:ascii="Symbol" w:eastAsia="MS Mincho" w:hAnsi="Symbol" w:cs="Symbol"/>
          <w:i/>
          <w:sz w:val="22"/>
          <w:szCs w:val="22"/>
        </w:rPr>
        <w:t></w:t>
      </w:r>
      <w:r>
        <w:rPr>
          <w:rFonts w:ascii="Times New Roman" w:eastAsia="MS Mincho" w:hAnsi="Times New Roman" w:cs="Times New Roman"/>
          <w:sz w:val="22"/>
          <w:szCs w:val="22"/>
        </w:rPr>
        <w:t xml:space="preserve">-cut levels are given in Table 4. It can be seen that the less uncertain design variable is </w:t>
      </w:r>
      <w:r>
        <w:rPr>
          <w:rFonts w:ascii="Times New Roman" w:eastAsia="MS Mincho" w:hAnsi="Times New Roman" w:cs="Times New Roman"/>
          <w:i/>
          <w:sz w:val="22"/>
          <w:szCs w:val="22"/>
        </w:rPr>
        <w:t>C</w:t>
      </w:r>
      <w:r>
        <w:rPr>
          <w:rFonts w:ascii="Times New Roman" w:eastAsia="MS Mincho" w:hAnsi="Times New Roman" w:cs="Times New Roman"/>
          <w:i/>
          <w:sz w:val="22"/>
          <w:szCs w:val="22"/>
          <w:vertAlign w:val="subscript"/>
        </w:rPr>
        <w:t>P</w:t>
      </w:r>
      <w:r>
        <w:rPr>
          <w:rFonts w:ascii="Times New Roman" w:eastAsia="MS Mincho" w:hAnsi="Times New Roman" w:cs="Times New Roman"/>
          <w:i/>
          <w:vertAlign w:val="subscript"/>
        </w:rPr>
        <w:t xml:space="preserve"> </w:t>
      </w:r>
      <w:r>
        <w:rPr>
          <w:rFonts w:ascii="Times New Roman" w:eastAsia="MS Mincho" w:hAnsi="Times New Roman" w:cs="Times New Roman"/>
          <w:sz w:val="22"/>
          <w:szCs w:val="22"/>
        </w:rPr>
        <w:t xml:space="preserve">, whereas the most uncertain is </w:t>
      </w:r>
      <w:r>
        <w:rPr>
          <w:rFonts w:ascii="Times New Roman" w:eastAsia="MS Mincho" w:hAnsi="Times New Roman" w:cs="Times New Roman"/>
          <w:i/>
          <w:sz w:val="22"/>
          <w:szCs w:val="22"/>
        </w:rPr>
        <w:t>C</w:t>
      </w:r>
      <w:r>
        <w:rPr>
          <w:rFonts w:ascii="Times New Roman" w:eastAsia="MS Mincho" w:hAnsi="Times New Roman" w:cs="Times New Roman"/>
          <w:i/>
          <w:sz w:val="22"/>
          <w:szCs w:val="22"/>
          <w:vertAlign w:val="subscript"/>
        </w:rPr>
        <w:t>VP</w:t>
      </w:r>
      <w:r>
        <w:rPr>
          <w:rFonts w:ascii="Times New Roman" w:eastAsia="MS Mincho" w:hAnsi="Times New Roman" w:cs="Times New Roman"/>
          <w:sz w:val="22"/>
          <w:szCs w:val="22"/>
        </w:rPr>
        <w:t xml:space="preserve"> which is a hull geometric characteristic influencing ship vertical motions dramatically. This conclusion is consistent with the large spread of motion sickness incidence (</w:t>
      </w:r>
      <w:r>
        <w:rPr>
          <w:rFonts w:ascii="Times New Roman" w:eastAsia="MS Mincho" w:hAnsi="Times New Roman" w:cs="Times New Roman"/>
          <w:i/>
        </w:rPr>
        <w:t>a</w:t>
      </w:r>
      <w:r>
        <w:rPr>
          <w:rFonts w:ascii="Times New Roman" w:eastAsia="MS Mincho" w:hAnsi="Times New Roman" w:cs="Times New Roman"/>
          <w:vertAlign w:val="subscript"/>
        </w:rPr>
        <w:t>6</w:t>
      </w:r>
      <w:r>
        <w:rPr>
          <w:rFonts w:ascii="Times New Roman" w:eastAsia="MS Mincho" w:hAnsi="Times New Roman" w:cs="Times New Roman"/>
          <w:sz w:val="22"/>
          <w:szCs w:val="22"/>
        </w:rPr>
        <w:t>) outcomes in the Pareto-set.</w:t>
      </w:r>
    </w:p>
    <w:p w:rsidR="0080006F" w:rsidRDefault="0080006F">
      <w:pPr>
        <w:spacing w:line="360" w:lineRule="auto"/>
        <w:jc w:val="both"/>
        <w:rPr>
          <w:rFonts w:ascii="Times New Roman" w:hAnsi="Times New Roman" w:cs="Times New Roman"/>
          <w:b/>
        </w:rPr>
      </w:pPr>
      <w:r>
        <w:rPr>
          <w:rFonts w:ascii="Times New Roman" w:eastAsia="MS Mincho" w:hAnsi="Times New Roman" w:cs="Times New Roman"/>
          <w:b/>
          <w:color w:val="CCCCCC"/>
          <w:sz w:val="22"/>
          <w:szCs w:val="22"/>
          <w:lang w:val="en-US"/>
        </w:rPr>
        <w:t>[One empty row, Size 11, Line space 1.5]</w:t>
      </w:r>
    </w:p>
    <w:p w:rsidR="0080006F" w:rsidRDefault="0080006F" w:rsidP="00340608">
      <w:pPr>
        <w:pStyle w:val="PlainText1"/>
        <w:spacing w:after="80"/>
        <w:jc w:val="center"/>
        <w:rPr>
          <w:rFonts w:ascii="Symbol" w:eastAsia="MS Mincho" w:hAnsi="Symbol" w:cs="Symbol"/>
          <w:sz w:val="16"/>
          <w:szCs w:val="16"/>
        </w:rPr>
      </w:pPr>
      <w:r>
        <w:rPr>
          <w:rFonts w:ascii="Times New Roman" w:hAnsi="Times New Roman" w:cs="Times New Roman"/>
          <w:b/>
        </w:rPr>
        <w:t>Table 4.</w:t>
      </w:r>
      <w:r>
        <w:rPr>
          <w:rFonts w:ascii="Times New Roman" w:hAnsi="Times New Roman" w:cs="Times New Roman"/>
        </w:rPr>
        <w:t xml:space="preserve">  Uncertainty for the </w:t>
      </w:r>
      <w:r>
        <w:rPr>
          <w:rFonts w:ascii="Symbol" w:eastAsia="MS Mincho" w:hAnsi="Symbol" w:cs="Symbol"/>
          <w:i/>
        </w:rPr>
        <w:t></w:t>
      </w:r>
      <w:r>
        <w:rPr>
          <w:rFonts w:ascii="Times New Roman" w:eastAsia="MS Mincho" w:hAnsi="Times New Roman" w:cs="Times New Roman"/>
        </w:rPr>
        <w:t>-cut</w:t>
      </w:r>
      <w:r>
        <w:rPr>
          <w:rFonts w:ascii="Times New Roman" w:hAnsi="Times New Roman" w:cs="Times New Roman"/>
        </w:rPr>
        <w:t xml:space="preserve"> technique</w:t>
      </w:r>
    </w:p>
    <w:tbl>
      <w:tblPr>
        <w:tblW w:w="0" w:type="auto"/>
        <w:tblInd w:w="803" w:type="dxa"/>
        <w:tblLayout w:type="fixed"/>
        <w:tblLook w:val="0000" w:firstRow="0" w:lastRow="0" w:firstColumn="0" w:lastColumn="0" w:noHBand="0" w:noVBand="0"/>
      </w:tblPr>
      <w:tblGrid>
        <w:gridCol w:w="948"/>
        <w:gridCol w:w="840"/>
        <w:gridCol w:w="840"/>
        <w:gridCol w:w="840"/>
        <w:gridCol w:w="840"/>
        <w:gridCol w:w="840"/>
        <w:gridCol w:w="840"/>
        <w:gridCol w:w="840"/>
        <w:gridCol w:w="890"/>
      </w:tblGrid>
      <w:tr w:rsidR="0080006F">
        <w:tc>
          <w:tcPr>
            <w:tcW w:w="948" w:type="dxa"/>
            <w:vMerge w:val="restart"/>
            <w:tcBorders>
              <w:top w:val="single" w:sz="4" w:space="0" w:color="000000"/>
              <w:left w:val="single" w:sz="4" w:space="0" w:color="000000"/>
              <w:bottom w:val="single" w:sz="4" w:space="0" w:color="000000"/>
            </w:tcBorders>
            <w:shd w:val="clear" w:color="auto" w:fill="auto"/>
          </w:tcPr>
          <w:p w:rsidR="0080006F" w:rsidRDefault="0080006F">
            <w:pPr>
              <w:pStyle w:val="PlainText1"/>
              <w:spacing w:before="160" w:after="20"/>
              <w:jc w:val="center"/>
              <w:rPr>
                <w:rFonts w:ascii="Times New Roman" w:eastAsia="MS Mincho" w:hAnsi="Times New Roman" w:cs="Times New Roman"/>
                <w:i/>
                <w:sz w:val="16"/>
                <w:szCs w:val="16"/>
              </w:rPr>
            </w:pPr>
            <w:r>
              <w:rPr>
                <w:rFonts w:ascii="Symbol" w:eastAsia="MS Mincho" w:hAnsi="Symbol" w:cs="Symbol"/>
                <w:sz w:val="16"/>
                <w:szCs w:val="16"/>
              </w:rPr>
              <w:t></w:t>
            </w:r>
            <w:r>
              <w:rPr>
                <w:rFonts w:ascii="Times New Roman" w:eastAsia="MS Mincho" w:hAnsi="Times New Roman" w:cs="Times New Roman"/>
                <w:sz w:val="16"/>
                <w:szCs w:val="16"/>
              </w:rPr>
              <w:t>-cut</w:t>
            </w:r>
          </w:p>
        </w:tc>
        <w:tc>
          <w:tcPr>
            <w:tcW w:w="1680" w:type="dxa"/>
            <w:gridSpan w:val="2"/>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center"/>
              <w:rPr>
                <w:rFonts w:ascii="Times New Roman" w:eastAsia="MS Mincho" w:hAnsi="Times New Roman" w:cs="Times New Roman"/>
                <w:i/>
                <w:sz w:val="16"/>
                <w:szCs w:val="16"/>
              </w:rPr>
            </w:pPr>
            <w:r>
              <w:rPr>
                <w:rFonts w:ascii="Times New Roman" w:eastAsia="MS Mincho" w:hAnsi="Times New Roman" w:cs="Times New Roman"/>
                <w:i/>
                <w:sz w:val="16"/>
                <w:szCs w:val="16"/>
              </w:rPr>
              <w:t>L</w:t>
            </w:r>
            <w:r>
              <w:rPr>
                <w:rFonts w:ascii="Times New Roman" w:eastAsia="MS Mincho" w:hAnsi="Times New Roman" w:cs="Times New Roman"/>
                <w:i/>
                <w:sz w:val="16"/>
                <w:szCs w:val="16"/>
                <w:vertAlign w:val="subscript"/>
              </w:rPr>
              <w:t>BP</w:t>
            </w:r>
          </w:p>
        </w:tc>
        <w:tc>
          <w:tcPr>
            <w:tcW w:w="1680" w:type="dxa"/>
            <w:gridSpan w:val="2"/>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center"/>
              <w:rPr>
                <w:rFonts w:ascii="Times New Roman" w:eastAsia="MS Mincho" w:hAnsi="Times New Roman" w:cs="Times New Roman"/>
                <w:i/>
                <w:sz w:val="16"/>
                <w:szCs w:val="16"/>
              </w:rPr>
            </w:pPr>
            <w:r>
              <w:rPr>
                <w:rFonts w:ascii="Times New Roman" w:eastAsia="MS Mincho" w:hAnsi="Times New Roman" w:cs="Times New Roman"/>
                <w:i/>
                <w:sz w:val="16"/>
                <w:szCs w:val="16"/>
              </w:rPr>
              <w:t>B</w:t>
            </w:r>
          </w:p>
        </w:tc>
        <w:tc>
          <w:tcPr>
            <w:tcW w:w="1680" w:type="dxa"/>
            <w:gridSpan w:val="2"/>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center"/>
              <w:rPr>
                <w:rFonts w:ascii="Times New Roman" w:eastAsia="MS Mincho" w:hAnsi="Times New Roman" w:cs="Times New Roman"/>
                <w:i/>
                <w:sz w:val="16"/>
                <w:szCs w:val="16"/>
              </w:rPr>
            </w:pPr>
            <w:r>
              <w:rPr>
                <w:rFonts w:ascii="Times New Roman" w:eastAsia="MS Mincho" w:hAnsi="Times New Roman" w:cs="Times New Roman"/>
                <w:i/>
                <w:sz w:val="16"/>
                <w:szCs w:val="16"/>
              </w:rPr>
              <w:t>C</w:t>
            </w:r>
            <w:r>
              <w:rPr>
                <w:rFonts w:ascii="Times New Roman" w:eastAsia="MS Mincho" w:hAnsi="Times New Roman" w:cs="Times New Roman"/>
                <w:i/>
                <w:sz w:val="16"/>
                <w:szCs w:val="16"/>
                <w:vertAlign w:val="subscript"/>
              </w:rPr>
              <w:t>P</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rsidR="0080006F" w:rsidRDefault="0080006F">
            <w:pPr>
              <w:pStyle w:val="PlainText1"/>
              <w:spacing w:before="60" w:after="20"/>
              <w:jc w:val="center"/>
              <w:rPr>
                <w:rFonts w:ascii="Times New Roman" w:eastAsia="MS Mincho" w:hAnsi="Times New Roman" w:cs="Times New Roman"/>
                <w:sz w:val="16"/>
                <w:szCs w:val="16"/>
              </w:rPr>
            </w:pPr>
            <w:r>
              <w:rPr>
                <w:rFonts w:ascii="Times New Roman" w:eastAsia="MS Mincho" w:hAnsi="Times New Roman" w:cs="Times New Roman"/>
                <w:i/>
                <w:sz w:val="16"/>
                <w:szCs w:val="16"/>
              </w:rPr>
              <w:t>C</w:t>
            </w:r>
            <w:r>
              <w:rPr>
                <w:rFonts w:ascii="Times New Roman" w:eastAsia="MS Mincho" w:hAnsi="Times New Roman" w:cs="Times New Roman"/>
                <w:i/>
                <w:sz w:val="16"/>
                <w:szCs w:val="16"/>
                <w:vertAlign w:val="subscript"/>
              </w:rPr>
              <w:t>VP</w:t>
            </w:r>
          </w:p>
        </w:tc>
      </w:tr>
      <w:tr w:rsidR="0080006F">
        <w:tc>
          <w:tcPr>
            <w:tcW w:w="948" w:type="dxa"/>
            <w:vMerge/>
            <w:tcBorders>
              <w:top w:val="single" w:sz="4" w:space="0" w:color="000000"/>
              <w:left w:val="single" w:sz="4" w:space="0" w:color="000000"/>
              <w:bottom w:val="single" w:sz="4" w:space="0" w:color="000000"/>
            </w:tcBorders>
            <w:shd w:val="clear" w:color="auto" w:fill="auto"/>
          </w:tcPr>
          <w:p w:rsidR="0080006F" w:rsidRDefault="0080006F">
            <w:pPr>
              <w:pStyle w:val="PlainText1"/>
              <w:snapToGrid w:val="0"/>
              <w:spacing w:before="60" w:after="20"/>
              <w:jc w:val="both"/>
              <w:rPr>
                <w:rFonts w:ascii="Times New Roman" w:eastAsia="MS Mincho" w:hAnsi="Times New Roman" w:cs="Times New Roman"/>
                <w:sz w:val="16"/>
                <w:szCs w:val="16"/>
              </w:rPr>
            </w:pPr>
          </w:p>
        </w:tc>
        <w:tc>
          <w:tcPr>
            <w:tcW w:w="84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center"/>
              <w:rPr>
                <w:rFonts w:ascii="Symbol" w:eastAsia="MS Mincho" w:hAnsi="Symbol" w:cs="Symbol"/>
                <w:i/>
                <w:sz w:val="16"/>
                <w:szCs w:val="16"/>
              </w:rPr>
            </w:pPr>
            <w:r>
              <w:rPr>
                <w:rFonts w:ascii="Times New Roman" w:eastAsia="MS Mincho" w:hAnsi="Times New Roman" w:cs="Times New Roman"/>
                <w:i/>
                <w:sz w:val="16"/>
                <w:szCs w:val="16"/>
              </w:rPr>
              <w:t>supp</w:t>
            </w:r>
          </w:p>
        </w:tc>
        <w:tc>
          <w:tcPr>
            <w:tcW w:w="84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20" w:after="60"/>
              <w:jc w:val="center"/>
              <w:rPr>
                <w:rFonts w:ascii="Times New Roman" w:eastAsia="MS Mincho" w:hAnsi="Times New Roman" w:cs="Times New Roman"/>
                <w:i/>
                <w:sz w:val="16"/>
                <w:szCs w:val="16"/>
              </w:rPr>
            </w:pPr>
            <w:r>
              <w:rPr>
                <w:rFonts w:ascii="Symbol" w:eastAsia="MS Mincho" w:hAnsi="Symbol" w:cs="Symbol"/>
                <w:i/>
                <w:sz w:val="16"/>
                <w:szCs w:val="16"/>
              </w:rPr>
              <w:t></w:t>
            </w:r>
          </w:p>
        </w:tc>
        <w:tc>
          <w:tcPr>
            <w:tcW w:w="84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center"/>
              <w:rPr>
                <w:rFonts w:ascii="Symbol" w:eastAsia="MS Mincho" w:hAnsi="Symbol" w:cs="Symbol"/>
                <w:i/>
                <w:sz w:val="16"/>
                <w:szCs w:val="16"/>
              </w:rPr>
            </w:pPr>
            <w:r>
              <w:rPr>
                <w:rFonts w:ascii="Times New Roman" w:eastAsia="MS Mincho" w:hAnsi="Times New Roman" w:cs="Times New Roman"/>
                <w:i/>
                <w:sz w:val="16"/>
                <w:szCs w:val="16"/>
              </w:rPr>
              <w:t>supp</w:t>
            </w:r>
          </w:p>
        </w:tc>
        <w:tc>
          <w:tcPr>
            <w:tcW w:w="84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20" w:after="60"/>
              <w:jc w:val="center"/>
              <w:rPr>
                <w:rFonts w:ascii="Times New Roman" w:eastAsia="MS Mincho" w:hAnsi="Times New Roman" w:cs="Times New Roman"/>
                <w:i/>
                <w:sz w:val="16"/>
                <w:szCs w:val="16"/>
              </w:rPr>
            </w:pPr>
            <w:r>
              <w:rPr>
                <w:rFonts w:ascii="Symbol" w:eastAsia="MS Mincho" w:hAnsi="Symbol" w:cs="Symbol"/>
                <w:i/>
                <w:sz w:val="16"/>
                <w:szCs w:val="16"/>
              </w:rPr>
              <w:t></w:t>
            </w:r>
          </w:p>
        </w:tc>
        <w:tc>
          <w:tcPr>
            <w:tcW w:w="84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center"/>
              <w:rPr>
                <w:rFonts w:ascii="Symbol" w:eastAsia="MS Mincho" w:hAnsi="Symbol" w:cs="Symbol"/>
                <w:i/>
                <w:sz w:val="16"/>
                <w:szCs w:val="16"/>
              </w:rPr>
            </w:pPr>
            <w:r>
              <w:rPr>
                <w:rFonts w:ascii="Times New Roman" w:eastAsia="MS Mincho" w:hAnsi="Times New Roman" w:cs="Times New Roman"/>
                <w:i/>
                <w:sz w:val="16"/>
                <w:szCs w:val="16"/>
              </w:rPr>
              <w:t>supp</w:t>
            </w:r>
          </w:p>
        </w:tc>
        <w:tc>
          <w:tcPr>
            <w:tcW w:w="84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20" w:after="60"/>
              <w:jc w:val="center"/>
              <w:rPr>
                <w:rFonts w:ascii="Times New Roman" w:eastAsia="MS Mincho" w:hAnsi="Times New Roman" w:cs="Times New Roman"/>
                <w:i/>
                <w:sz w:val="16"/>
                <w:szCs w:val="16"/>
              </w:rPr>
            </w:pPr>
            <w:r>
              <w:rPr>
                <w:rFonts w:ascii="Symbol" w:eastAsia="MS Mincho" w:hAnsi="Symbol" w:cs="Symbol"/>
                <w:i/>
                <w:sz w:val="16"/>
                <w:szCs w:val="16"/>
              </w:rPr>
              <w:t></w:t>
            </w:r>
          </w:p>
        </w:tc>
        <w:tc>
          <w:tcPr>
            <w:tcW w:w="84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center"/>
              <w:rPr>
                <w:rFonts w:ascii="Symbol" w:eastAsia="MS Mincho" w:hAnsi="Symbol" w:cs="Symbol"/>
                <w:i/>
                <w:sz w:val="16"/>
                <w:szCs w:val="16"/>
              </w:rPr>
            </w:pPr>
            <w:r>
              <w:rPr>
                <w:rFonts w:ascii="Times New Roman" w:eastAsia="MS Mincho" w:hAnsi="Times New Roman" w:cs="Times New Roman"/>
                <w:i/>
                <w:sz w:val="16"/>
                <w:szCs w:val="16"/>
              </w:rPr>
              <w:t>supp</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0006F" w:rsidRDefault="0080006F">
            <w:pPr>
              <w:pStyle w:val="PlainText1"/>
              <w:spacing w:before="20" w:after="60"/>
              <w:jc w:val="center"/>
              <w:rPr>
                <w:rFonts w:ascii="Symbol" w:eastAsia="MS Mincho" w:hAnsi="Symbol" w:cs="Symbol"/>
                <w:sz w:val="16"/>
                <w:szCs w:val="16"/>
              </w:rPr>
            </w:pPr>
            <w:r>
              <w:rPr>
                <w:rFonts w:ascii="Symbol" w:eastAsia="MS Mincho" w:hAnsi="Symbol" w:cs="Symbol"/>
                <w:i/>
                <w:sz w:val="16"/>
                <w:szCs w:val="16"/>
              </w:rPr>
              <w:t></w:t>
            </w:r>
          </w:p>
        </w:tc>
      </w:tr>
      <w:tr w:rsidR="0080006F">
        <w:tc>
          <w:tcPr>
            <w:tcW w:w="948"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40" w:after="40"/>
              <w:jc w:val="both"/>
              <w:rPr>
                <w:rFonts w:ascii="Times New Roman" w:eastAsia="MS Mincho" w:hAnsi="Times New Roman" w:cs="Times New Roman"/>
                <w:sz w:val="16"/>
                <w:szCs w:val="16"/>
              </w:rPr>
            </w:pPr>
            <w:r>
              <w:rPr>
                <w:rFonts w:ascii="Symbol" w:eastAsia="MS Mincho" w:hAnsi="Symbol" w:cs="Symbol"/>
                <w:sz w:val="16"/>
                <w:szCs w:val="16"/>
              </w:rPr>
              <w:t></w:t>
            </w:r>
            <w:r>
              <w:rPr>
                <w:rFonts w:ascii="Times New Roman" w:eastAsia="MS Mincho" w:hAnsi="Times New Roman" w:cs="Times New Roman"/>
                <w:sz w:val="16"/>
                <w:szCs w:val="16"/>
              </w:rPr>
              <w:t xml:space="preserve"> = 0.75</w:t>
            </w:r>
          </w:p>
        </w:tc>
        <w:tc>
          <w:tcPr>
            <w:tcW w:w="84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center"/>
              <w:rPr>
                <w:rFonts w:ascii="Times New Roman" w:eastAsia="MS Mincho" w:hAnsi="Times New Roman" w:cs="Times New Roman"/>
                <w:sz w:val="16"/>
                <w:szCs w:val="16"/>
              </w:rPr>
            </w:pPr>
            <w:r>
              <w:rPr>
                <w:rFonts w:ascii="Times New Roman" w:eastAsia="MS Mincho" w:hAnsi="Times New Roman" w:cs="Times New Roman"/>
                <w:sz w:val="16"/>
                <w:szCs w:val="16"/>
              </w:rPr>
              <w:t>7.020</w:t>
            </w:r>
          </w:p>
        </w:tc>
        <w:tc>
          <w:tcPr>
            <w:tcW w:w="84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center"/>
              <w:rPr>
                <w:rFonts w:ascii="Times New Roman" w:eastAsia="MS Mincho" w:hAnsi="Times New Roman" w:cs="Times New Roman"/>
                <w:sz w:val="16"/>
                <w:szCs w:val="16"/>
              </w:rPr>
            </w:pPr>
            <w:r>
              <w:rPr>
                <w:rFonts w:ascii="Times New Roman" w:eastAsia="MS Mincho" w:hAnsi="Times New Roman" w:cs="Times New Roman"/>
                <w:sz w:val="16"/>
                <w:szCs w:val="16"/>
              </w:rPr>
              <w:t>0.0354</w:t>
            </w:r>
          </w:p>
        </w:tc>
        <w:tc>
          <w:tcPr>
            <w:tcW w:w="84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center"/>
              <w:rPr>
                <w:rFonts w:ascii="Times New Roman" w:eastAsia="MS Mincho" w:hAnsi="Times New Roman" w:cs="Times New Roman"/>
                <w:sz w:val="16"/>
                <w:szCs w:val="16"/>
              </w:rPr>
            </w:pPr>
            <w:r>
              <w:rPr>
                <w:rFonts w:ascii="Times New Roman" w:eastAsia="MS Mincho" w:hAnsi="Times New Roman" w:cs="Times New Roman"/>
                <w:sz w:val="16"/>
                <w:szCs w:val="16"/>
              </w:rPr>
              <w:t>1.360</w:t>
            </w:r>
          </w:p>
        </w:tc>
        <w:tc>
          <w:tcPr>
            <w:tcW w:w="84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center"/>
              <w:rPr>
                <w:rFonts w:ascii="Times New Roman" w:eastAsia="MS Mincho" w:hAnsi="Times New Roman" w:cs="Times New Roman"/>
                <w:sz w:val="16"/>
                <w:szCs w:val="16"/>
              </w:rPr>
            </w:pPr>
            <w:r>
              <w:rPr>
                <w:rFonts w:ascii="Times New Roman" w:eastAsia="MS Mincho" w:hAnsi="Times New Roman" w:cs="Times New Roman"/>
                <w:sz w:val="16"/>
                <w:szCs w:val="16"/>
              </w:rPr>
              <w:t>0.0499</w:t>
            </w:r>
          </w:p>
        </w:tc>
        <w:tc>
          <w:tcPr>
            <w:tcW w:w="84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center"/>
              <w:rPr>
                <w:rFonts w:ascii="Times New Roman" w:eastAsia="MS Mincho" w:hAnsi="Times New Roman" w:cs="Times New Roman"/>
                <w:sz w:val="16"/>
                <w:szCs w:val="16"/>
              </w:rPr>
            </w:pPr>
            <w:r>
              <w:rPr>
                <w:rFonts w:ascii="Times New Roman" w:eastAsia="MS Mincho" w:hAnsi="Times New Roman" w:cs="Times New Roman"/>
                <w:sz w:val="16"/>
                <w:szCs w:val="16"/>
              </w:rPr>
              <w:t>0.0106</w:t>
            </w:r>
          </w:p>
        </w:tc>
        <w:tc>
          <w:tcPr>
            <w:tcW w:w="84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center"/>
              <w:rPr>
                <w:rFonts w:ascii="Times New Roman" w:eastAsia="MS Mincho" w:hAnsi="Times New Roman" w:cs="Times New Roman"/>
                <w:sz w:val="16"/>
                <w:szCs w:val="16"/>
              </w:rPr>
            </w:pPr>
            <w:r>
              <w:rPr>
                <w:rFonts w:ascii="Times New Roman" w:eastAsia="MS Mincho" w:hAnsi="Times New Roman" w:cs="Times New Roman"/>
                <w:sz w:val="16"/>
                <w:szCs w:val="16"/>
              </w:rPr>
              <w:t>0.0128</w:t>
            </w:r>
          </w:p>
        </w:tc>
        <w:tc>
          <w:tcPr>
            <w:tcW w:w="84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center"/>
              <w:rPr>
                <w:rFonts w:ascii="Times New Roman" w:eastAsia="MS Mincho" w:hAnsi="Times New Roman" w:cs="Times New Roman"/>
                <w:sz w:val="16"/>
                <w:szCs w:val="16"/>
              </w:rPr>
            </w:pPr>
            <w:r>
              <w:rPr>
                <w:rFonts w:ascii="Times New Roman" w:eastAsia="MS Mincho" w:hAnsi="Times New Roman" w:cs="Times New Roman"/>
                <w:sz w:val="16"/>
                <w:szCs w:val="16"/>
              </w:rPr>
              <w:t>0.0497</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0006F" w:rsidRDefault="0080006F">
            <w:pPr>
              <w:pStyle w:val="PlainText1"/>
              <w:spacing w:before="60" w:after="20"/>
              <w:jc w:val="center"/>
              <w:rPr>
                <w:rFonts w:ascii="Symbol" w:eastAsia="MS Mincho" w:hAnsi="Symbol" w:cs="Symbol"/>
                <w:sz w:val="16"/>
                <w:szCs w:val="16"/>
              </w:rPr>
            </w:pPr>
            <w:r>
              <w:rPr>
                <w:rFonts w:ascii="Times New Roman" w:eastAsia="MS Mincho" w:hAnsi="Times New Roman" w:cs="Times New Roman"/>
                <w:sz w:val="16"/>
                <w:szCs w:val="16"/>
              </w:rPr>
              <w:t>0.0771</w:t>
            </w:r>
          </w:p>
        </w:tc>
      </w:tr>
      <w:tr w:rsidR="0080006F">
        <w:tc>
          <w:tcPr>
            <w:tcW w:w="948"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40" w:after="40"/>
              <w:jc w:val="both"/>
              <w:rPr>
                <w:rFonts w:ascii="Times New Roman" w:eastAsia="MS Mincho" w:hAnsi="Times New Roman" w:cs="Times New Roman"/>
                <w:sz w:val="16"/>
                <w:szCs w:val="16"/>
              </w:rPr>
            </w:pPr>
            <w:r>
              <w:rPr>
                <w:rFonts w:ascii="Symbol" w:eastAsia="MS Mincho" w:hAnsi="Symbol" w:cs="Symbol"/>
                <w:sz w:val="16"/>
                <w:szCs w:val="16"/>
              </w:rPr>
              <w:t></w:t>
            </w:r>
            <w:r>
              <w:rPr>
                <w:rFonts w:ascii="Times New Roman" w:eastAsia="MS Mincho" w:hAnsi="Times New Roman" w:cs="Times New Roman"/>
                <w:sz w:val="16"/>
                <w:szCs w:val="16"/>
              </w:rPr>
              <w:t xml:space="preserve"> = 0.80</w:t>
            </w:r>
          </w:p>
        </w:tc>
        <w:tc>
          <w:tcPr>
            <w:tcW w:w="84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center"/>
              <w:rPr>
                <w:rFonts w:ascii="Times New Roman" w:eastAsia="MS Mincho" w:hAnsi="Times New Roman" w:cs="Times New Roman"/>
                <w:sz w:val="16"/>
                <w:szCs w:val="16"/>
              </w:rPr>
            </w:pPr>
            <w:r>
              <w:rPr>
                <w:rFonts w:ascii="Times New Roman" w:eastAsia="MS Mincho" w:hAnsi="Times New Roman" w:cs="Times New Roman"/>
                <w:sz w:val="16"/>
                <w:szCs w:val="16"/>
              </w:rPr>
              <w:t>5.440</w:t>
            </w:r>
          </w:p>
        </w:tc>
        <w:tc>
          <w:tcPr>
            <w:tcW w:w="84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center"/>
              <w:rPr>
                <w:rFonts w:ascii="Times New Roman" w:eastAsia="MS Mincho" w:hAnsi="Times New Roman" w:cs="Times New Roman"/>
                <w:sz w:val="16"/>
                <w:szCs w:val="16"/>
              </w:rPr>
            </w:pPr>
            <w:r>
              <w:rPr>
                <w:rFonts w:ascii="Times New Roman" w:eastAsia="MS Mincho" w:hAnsi="Times New Roman" w:cs="Times New Roman"/>
                <w:sz w:val="16"/>
                <w:szCs w:val="16"/>
              </w:rPr>
              <w:t>0.0274</w:t>
            </w:r>
          </w:p>
        </w:tc>
        <w:tc>
          <w:tcPr>
            <w:tcW w:w="84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center"/>
              <w:rPr>
                <w:rFonts w:ascii="Times New Roman" w:eastAsia="MS Mincho" w:hAnsi="Times New Roman" w:cs="Times New Roman"/>
                <w:sz w:val="16"/>
                <w:szCs w:val="16"/>
              </w:rPr>
            </w:pPr>
            <w:r>
              <w:rPr>
                <w:rFonts w:ascii="Times New Roman" w:eastAsia="MS Mincho" w:hAnsi="Times New Roman" w:cs="Times New Roman"/>
                <w:sz w:val="16"/>
                <w:szCs w:val="16"/>
              </w:rPr>
              <w:t>1.160</w:t>
            </w:r>
          </w:p>
        </w:tc>
        <w:tc>
          <w:tcPr>
            <w:tcW w:w="84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center"/>
              <w:rPr>
                <w:rFonts w:ascii="Times New Roman" w:eastAsia="MS Mincho" w:hAnsi="Times New Roman" w:cs="Times New Roman"/>
                <w:sz w:val="16"/>
                <w:szCs w:val="16"/>
              </w:rPr>
            </w:pPr>
            <w:r>
              <w:rPr>
                <w:rFonts w:ascii="Times New Roman" w:eastAsia="MS Mincho" w:hAnsi="Times New Roman" w:cs="Times New Roman"/>
                <w:sz w:val="16"/>
                <w:szCs w:val="16"/>
              </w:rPr>
              <w:t>0.0426</w:t>
            </w:r>
          </w:p>
        </w:tc>
        <w:tc>
          <w:tcPr>
            <w:tcW w:w="84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center"/>
              <w:rPr>
                <w:rFonts w:ascii="Times New Roman" w:eastAsia="MS Mincho" w:hAnsi="Times New Roman" w:cs="Times New Roman"/>
                <w:sz w:val="16"/>
                <w:szCs w:val="16"/>
              </w:rPr>
            </w:pPr>
            <w:r>
              <w:rPr>
                <w:rFonts w:ascii="Times New Roman" w:eastAsia="MS Mincho" w:hAnsi="Times New Roman" w:cs="Times New Roman"/>
                <w:sz w:val="16"/>
                <w:szCs w:val="16"/>
              </w:rPr>
              <w:t>0.0082</w:t>
            </w:r>
          </w:p>
        </w:tc>
        <w:tc>
          <w:tcPr>
            <w:tcW w:w="84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center"/>
              <w:rPr>
                <w:rFonts w:ascii="Times New Roman" w:eastAsia="MS Mincho" w:hAnsi="Times New Roman" w:cs="Times New Roman"/>
                <w:sz w:val="16"/>
                <w:szCs w:val="16"/>
              </w:rPr>
            </w:pPr>
            <w:r>
              <w:rPr>
                <w:rFonts w:ascii="Times New Roman" w:eastAsia="MS Mincho" w:hAnsi="Times New Roman" w:cs="Times New Roman"/>
                <w:sz w:val="16"/>
                <w:szCs w:val="16"/>
              </w:rPr>
              <w:t>0.0107</w:t>
            </w:r>
          </w:p>
        </w:tc>
        <w:tc>
          <w:tcPr>
            <w:tcW w:w="84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center"/>
              <w:rPr>
                <w:rFonts w:ascii="Times New Roman" w:eastAsia="MS Mincho" w:hAnsi="Times New Roman" w:cs="Times New Roman"/>
                <w:sz w:val="16"/>
                <w:szCs w:val="16"/>
              </w:rPr>
            </w:pPr>
            <w:r>
              <w:rPr>
                <w:rFonts w:ascii="Times New Roman" w:eastAsia="MS Mincho" w:hAnsi="Times New Roman" w:cs="Times New Roman"/>
                <w:sz w:val="16"/>
                <w:szCs w:val="16"/>
              </w:rPr>
              <w:t>0.0387</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0006F" w:rsidRDefault="0080006F">
            <w:pPr>
              <w:pStyle w:val="PlainText1"/>
              <w:spacing w:before="60" w:after="20"/>
              <w:jc w:val="center"/>
              <w:rPr>
                <w:rFonts w:ascii="Symbol" w:eastAsia="MS Mincho" w:hAnsi="Symbol" w:cs="Symbol"/>
                <w:sz w:val="16"/>
                <w:szCs w:val="16"/>
              </w:rPr>
            </w:pPr>
            <w:r>
              <w:rPr>
                <w:rFonts w:ascii="Times New Roman" w:eastAsia="MS Mincho" w:hAnsi="Times New Roman" w:cs="Times New Roman"/>
                <w:sz w:val="16"/>
                <w:szCs w:val="16"/>
              </w:rPr>
              <w:t>0.0600</w:t>
            </w:r>
          </w:p>
        </w:tc>
      </w:tr>
      <w:tr w:rsidR="0080006F">
        <w:tc>
          <w:tcPr>
            <w:tcW w:w="948"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40" w:after="40"/>
              <w:jc w:val="both"/>
              <w:rPr>
                <w:rFonts w:ascii="Times New Roman" w:eastAsia="MS Mincho" w:hAnsi="Times New Roman" w:cs="Times New Roman"/>
                <w:sz w:val="16"/>
                <w:szCs w:val="16"/>
              </w:rPr>
            </w:pPr>
            <w:r>
              <w:rPr>
                <w:rFonts w:ascii="Symbol" w:eastAsia="MS Mincho" w:hAnsi="Symbol" w:cs="Symbol"/>
                <w:sz w:val="16"/>
                <w:szCs w:val="16"/>
              </w:rPr>
              <w:t></w:t>
            </w:r>
            <w:r>
              <w:rPr>
                <w:rFonts w:ascii="Times New Roman" w:eastAsia="MS Mincho" w:hAnsi="Times New Roman" w:cs="Times New Roman"/>
                <w:sz w:val="16"/>
                <w:szCs w:val="16"/>
              </w:rPr>
              <w:t xml:space="preserve"> = 0.85</w:t>
            </w:r>
          </w:p>
        </w:tc>
        <w:tc>
          <w:tcPr>
            <w:tcW w:w="84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center"/>
              <w:rPr>
                <w:rFonts w:ascii="Times New Roman" w:eastAsia="MS Mincho" w:hAnsi="Times New Roman" w:cs="Times New Roman"/>
                <w:sz w:val="16"/>
                <w:szCs w:val="16"/>
              </w:rPr>
            </w:pPr>
            <w:r>
              <w:rPr>
                <w:rFonts w:ascii="Times New Roman" w:eastAsia="MS Mincho" w:hAnsi="Times New Roman" w:cs="Times New Roman"/>
                <w:sz w:val="16"/>
                <w:szCs w:val="16"/>
              </w:rPr>
              <w:t>4.030</w:t>
            </w:r>
          </w:p>
        </w:tc>
        <w:tc>
          <w:tcPr>
            <w:tcW w:w="84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center"/>
              <w:rPr>
                <w:rFonts w:ascii="Times New Roman" w:eastAsia="MS Mincho" w:hAnsi="Times New Roman" w:cs="Times New Roman"/>
                <w:sz w:val="16"/>
                <w:szCs w:val="16"/>
              </w:rPr>
            </w:pPr>
            <w:r>
              <w:rPr>
                <w:rFonts w:ascii="Times New Roman" w:eastAsia="MS Mincho" w:hAnsi="Times New Roman" w:cs="Times New Roman"/>
                <w:sz w:val="16"/>
                <w:szCs w:val="16"/>
              </w:rPr>
              <w:t>0.0203</w:t>
            </w:r>
          </w:p>
        </w:tc>
        <w:tc>
          <w:tcPr>
            <w:tcW w:w="84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center"/>
              <w:rPr>
                <w:rFonts w:ascii="Times New Roman" w:eastAsia="MS Mincho" w:hAnsi="Times New Roman" w:cs="Times New Roman"/>
                <w:sz w:val="16"/>
                <w:szCs w:val="16"/>
              </w:rPr>
            </w:pPr>
            <w:r>
              <w:rPr>
                <w:rFonts w:ascii="Times New Roman" w:eastAsia="MS Mincho" w:hAnsi="Times New Roman" w:cs="Times New Roman"/>
                <w:sz w:val="16"/>
                <w:szCs w:val="16"/>
              </w:rPr>
              <w:t>0.950</w:t>
            </w:r>
          </w:p>
        </w:tc>
        <w:tc>
          <w:tcPr>
            <w:tcW w:w="84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center"/>
              <w:rPr>
                <w:rFonts w:ascii="Times New Roman" w:eastAsia="MS Mincho" w:hAnsi="Times New Roman" w:cs="Times New Roman"/>
                <w:sz w:val="16"/>
                <w:szCs w:val="16"/>
              </w:rPr>
            </w:pPr>
            <w:r>
              <w:rPr>
                <w:rFonts w:ascii="Times New Roman" w:eastAsia="MS Mincho" w:hAnsi="Times New Roman" w:cs="Times New Roman"/>
                <w:sz w:val="16"/>
                <w:szCs w:val="16"/>
              </w:rPr>
              <w:t>0.0349</w:t>
            </w:r>
          </w:p>
        </w:tc>
        <w:tc>
          <w:tcPr>
            <w:tcW w:w="84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center"/>
              <w:rPr>
                <w:rFonts w:ascii="Times New Roman" w:eastAsia="MS Mincho" w:hAnsi="Times New Roman" w:cs="Times New Roman"/>
                <w:sz w:val="16"/>
                <w:szCs w:val="16"/>
              </w:rPr>
            </w:pPr>
            <w:r>
              <w:rPr>
                <w:rFonts w:ascii="Times New Roman" w:eastAsia="MS Mincho" w:hAnsi="Times New Roman" w:cs="Times New Roman"/>
                <w:sz w:val="16"/>
                <w:szCs w:val="16"/>
              </w:rPr>
              <w:t>0.0056</w:t>
            </w:r>
          </w:p>
        </w:tc>
        <w:tc>
          <w:tcPr>
            <w:tcW w:w="84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center"/>
              <w:rPr>
                <w:rFonts w:ascii="Times New Roman" w:eastAsia="MS Mincho" w:hAnsi="Times New Roman" w:cs="Times New Roman"/>
                <w:sz w:val="16"/>
                <w:szCs w:val="16"/>
              </w:rPr>
            </w:pPr>
            <w:r>
              <w:rPr>
                <w:rFonts w:ascii="Times New Roman" w:eastAsia="MS Mincho" w:hAnsi="Times New Roman" w:cs="Times New Roman"/>
                <w:sz w:val="16"/>
                <w:szCs w:val="16"/>
              </w:rPr>
              <w:t>0.0088</w:t>
            </w:r>
          </w:p>
        </w:tc>
        <w:tc>
          <w:tcPr>
            <w:tcW w:w="84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center"/>
              <w:rPr>
                <w:rFonts w:ascii="Times New Roman" w:eastAsia="MS Mincho" w:hAnsi="Times New Roman" w:cs="Times New Roman"/>
                <w:sz w:val="16"/>
                <w:szCs w:val="16"/>
              </w:rPr>
            </w:pPr>
            <w:r>
              <w:rPr>
                <w:rFonts w:ascii="Times New Roman" w:eastAsia="MS Mincho" w:hAnsi="Times New Roman" w:cs="Times New Roman"/>
                <w:sz w:val="16"/>
                <w:szCs w:val="16"/>
              </w:rPr>
              <w:t>0.0268</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0006F" w:rsidRDefault="0080006F">
            <w:pPr>
              <w:pStyle w:val="PlainText1"/>
              <w:spacing w:before="60" w:after="20"/>
              <w:jc w:val="center"/>
              <w:rPr>
                <w:rFonts w:ascii="Times New Roman" w:eastAsia="MS Mincho" w:hAnsi="Times New Roman" w:cs="Times New Roman"/>
                <w:b/>
                <w:color w:val="CCCCCC"/>
                <w:sz w:val="22"/>
                <w:szCs w:val="22"/>
                <w:lang w:val="en-US"/>
              </w:rPr>
            </w:pPr>
            <w:r>
              <w:rPr>
                <w:rFonts w:ascii="Times New Roman" w:eastAsia="MS Mincho" w:hAnsi="Times New Roman" w:cs="Times New Roman"/>
                <w:sz w:val="16"/>
                <w:szCs w:val="16"/>
              </w:rPr>
              <w:t>0.0416</w:t>
            </w:r>
          </w:p>
        </w:tc>
      </w:tr>
    </w:tbl>
    <w:p w:rsidR="0080006F" w:rsidRDefault="0080006F">
      <w:pPr>
        <w:spacing w:line="360" w:lineRule="auto"/>
        <w:jc w:val="both"/>
        <w:rPr>
          <w:rFonts w:ascii="Times New Roman" w:eastAsia="MS Mincho" w:hAnsi="Times New Roman" w:cs="Times New Roman"/>
          <w:sz w:val="22"/>
          <w:szCs w:val="22"/>
        </w:rPr>
      </w:pPr>
      <w:r>
        <w:rPr>
          <w:rFonts w:ascii="Times New Roman" w:eastAsia="MS Mincho" w:hAnsi="Times New Roman" w:cs="Times New Roman"/>
          <w:b/>
          <w:color w:val="CCCCCC"/>
          <w:sz w:val="22"/>
          <w:szCs w:val="22"/>
          <w:lang w:val="en-US"/>
        </w:rPr>
        <w:t>[One empty row, Size 11, Line space 1.5]</w:t>
      </w:r>
    </w:p>
    <w:p w:rsidR="0080006F" w:rsidRDefault="0080006F">
      <w:pPr>
        <w:pStyle w:val="PlainText1"/>
        <w:spacing w:line="360" w:lineRule="auto"/>
        <w:jc w:val="both"/>
        <w:rPr>
          <w:rFonts w:ascii="Times New Roman" w:eastAsia="MS Mincho" w:hAnsi="Times New Roman" w:cs="Times New Roman"/>
          <w:b/>
          <w:color w:val="CCCCCC"/>
          <w:sz w:val="22"/>
          <w:szCs w:val="22"/>
          <w:lang w:val="en-US"/>
        </w:rPr>
      </w:pPr>
      <w:r>
        <w:rPr>
          <w:rFonts w:ascii="Times New Roman" w:eastAsia="MS Mincho" w:hAnsi="Times New Roman" w:cs="Times New Roman"/>
          <w:sz w:val="22"/>
          <w:szCs w:val="22"/>
        </w:rPr>
        <w:t>It is interesting noticing that the successful fast ro-ro designed and built by Fincantieri shipbuilding company for Minoan shipping company reaches the overall preferences given in Table 6.</w:t>
      </w:r>
    </w:p>
    <w:p w:rsidR="0080006F" w:rsidRDefault="0080006F">
      <w:pPr>
        <w:spacing w:line="360" w:lineRule="auto"/>
        <w:jc w:val="both"/>
        <w:rPr>
          <w:rFonts w:ascii="Times New Roman" w:eastAsia="MS Mincho" w:hAnsi="Times New Roman" w:cs="Times New Roman"/>
          <w:b/>
        </w:rPr>
      </w:pPr>
      <w:r>
        <w:rPr>
          <w:rFonts w:ascii="Times New Roman" w:eastAsia="MS Mincho" w:hAnsi="Times New Roman" w:cs="Times New Roman"/>
          <w:b/>
          <w:color w:val="CCCCCC"/>
          <w:sz w:val="22"/>
          <w:szCs w:val="22"/>
          <w:lang w:val="en-US"/>
        </w:rPr>
        <w:t>[One empty row, Size 11, Line space 1.5]</w:t>
      </w:r>
    </w:p>
    <w:p w:rsidR="0080006F" w:rsidRDefault="0080006F" w:rsidP="00340608">
      <w:pPr>
        <w:pStyle w:val="PlainText1"/>
        <w:spacing w:after="80"/>
        <w:jc w:val="center"/>
        <w:rPr>
          <w:rFonts w:ascii="Times New Roman" w:eastAsia="MS Mincho" w:hAnsi="Times New Roman" w:cs="Times New Roman"/>
          <w:sz w:val="16"/>
          <w:szCs w:val="16"/>
        </w:rPr>
      </w:pPr>
      <w:r>
        <w:rPr>
          <w:rFonts w:ascii="Times New Roman" w:eastAsia="MS Mincho" w:hAnsi="Times New Roman" w:cs="Times New Roman"/>
          <w:b/>
        </w:rPr>
        <w:t>Table 6.</w:t>
      </w:r>
      <w:r>
        <w:rPr>
          <w:rFonts w:ascii="Times New Roman" w:eastAsia="MS Mincho" w:hAnsi="Times New Roman" w:cs="Times New Roman"/>
        </w:rPr>
        <w:t xml:space="preserve">  Induced preference for the Minoan fast ro-ro/car/pax vessel</w:t>
      </w:r>
    </w:p>
    <w:tbl>
      <w:tblPr>
        <w:tblW w:w="0" w:type="auto"/>
        <w:tblInd w:w="1043" w:type="dxa"/>
        <w:tblLayout w:type="fixed"/>
        <w:tblLook w:val="0000" w:firstRow="0" w:lastRow="0" w:firstColumn="0" w:lastColumn="0" w:noHBand="0" w:noVBand="0"/>
      </w:tblPr>
      <w:tblGrid>
        <w:gridCol w:w="1200"/>
        <w:gridCol w:w="1368"/>
        <w:gridCol w:w="1368"/>
        <w:gridCol w:w="1368"/>
        <w:gridCol w:w="1418"/>
      </w:tblGrid>
      <w:tr w:rsidR="0080006F">
        <w:tc>
          <w:tcPr>
            <w:tcW w:w="120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center"/>
              <w:rPr>
                <w:rFonts w:ascii="Times New Roman" w:eastAsia="MS Mincho" w:hAnsi="Times New Roman" w:cs="Times New Roman"/>
                <w:i/>
                <w:sz w:val="16"/>
                <w:szCs w:val="16"/>
              </w:rPr>
            </w:pPr>
            <w:r>
              <w:rPr>
                <w:rFonts w:ascii="Times New Roman" w:eastAsia="MS Mincho" w:hAnsi="Times New Roman" w:cs="Times New Roman"/>
                <w:sz w:val="16"/>
                <w:szCs w:val="16"/>
              </w:rPr>
              <w:t>Dimension</w:t>
            </w:r>
          </w:p>
        </w:tc>
        <w:tc>
          <w:tcPr>
            <w:tcW w:w="1368"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center"/>
              <w:rPr>
                <w:rFonts w:ascii="Times New Roman" w:eastAsia="MS Mincho" w:hAnsi="Times New Roman" w:cs="Times New Roman"/>
                <w:i/>
                <w:sz w:val="16"/>
                <w:szCs w:val="16"/>
              </w:rPr>
            </w:pPr>
            <w:r>
              <w:rPr>
                <w:rFonts w:ascii="Times New Roman" w:eastAsia="MS Mincho" w:hAnsi="Times New Roman" w:cs="Times New Roman"/>
                <w:i/>
                <w:sz w:val="16"/>
                <w:szCs w:val="16"/>
              </w:rPr>
              <w:t>L</w:t>
            </w:r>
            <w:r>
              <w:rPr>
                <w:rFonts w:ascii="Times New Roman" w:eastAsia="MS Mincho" w:hAnsi="Times New Roman" w:cs="Times New Roman"/>
                <w:i/>
                <w:sz w:val="16"/>
                <w:szCs w:val="16"/>
                <w:vertAlign w:val="subscript"/>
              </w:rPr>
              <w:t>BP</w:t>
            </w:r>
            <w:r>
              <w:rPr>
                <w:rFonts w:ascii="Times New Roman" w:eastAsia="MS Mincho" w:hAnsi="Times New Roman" w:cs="Times New Roman"/>
                <w:sz w:val="16"/>
                <w:szCs w:val="16"/>
              </w:rPr>
              <w:t xml:space="preserve"> = 194.0 m</w:t>
            </w:r>
          </w:p>
        </w:tc>
        <w:tc>
          <w:tcPr>
            <w:tcW w:w="1368"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center"/>
              <w:rPr>
                <w:rFonts w:ascii="Times New Roman" w:eastAsia="MS Mincho" w:hAnsi="Times New Roman" w:cs="Times New Roman"/>
                <w:i/>
                <w:sz w:val="16"/>
                <w:szCs w:val="16"/>
              </w:rPr>
            </w:pPr>
            <w:r>
              <w:rPr>
                <w:rFonts w:ascii="Times New Roman" w:eastAsia="MS Mincho" w:hAnsi="Times New Roman" w:cs="Times New Roman"/>
                <w:i/>
                <w:sz w:val="16"/>
                <w:szCs w:val="16"/>
              </w:rPr>
              <w:t xml:space="preserve">B </w:t>
            </w:r>
            <w:r>
              <w:rPr>
                <w:rFonts w:ascii="Times New Roman" w:eastAsia="MS Mincho" w:hAnsi="Times New Roman" w:cs="Times New Roman"/>
                <w:sz w:val="16"/>
                <w:szCs w:val="16"/>
              </w:rPr>
              <w:t>= 26.4 m</w:t>
            </w:r>
          </w:p>
        </w:tc>
        <w:tc>
          <w:tcPr>
            <w:tcW w:w="1368"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60" w:after="20"/>
              <w:jc w:val="center"/>
              <w:rPr>
                <w:rFonts w:ascii="Times New Roman" w:eastAsia="MS Mincho" w:hAnsi="Times New Roman" w:cs="Times New Roman"/>
                <w:i/>
                <w:sz w:val="16"/>
                <w:szCs w:val="16"/>
              </w:rPr>
            </w:pPr>
            <w:r>
              <w:rPr>
                <w:rFonts w:ascii="Times New Roman" w:eastAsia="MS Mincho" w:hAnsi="Times New Roman" w:cs="Times New Roman"/>
                <w:i/>
                <w:sz w:val="16"/>
                <w:szCs w:val="16"/>
              </w:rPr>
              <w:t>C</w:t>
            </w:r>
            <w:r>
              <w:rPr>
                <w:rFonts w:ascii="Times New Roman" w:eastAsia="MS Mincho" w:hAnsi="Times New Roman" w:cs="Times New Roman"/>
                <w:i/>
                <w:sz w:val="16"/>
                <w:szCs w:val="16"/>
                <w:vertAlign w:val="subscript"/>
              </w:rPr>
              <w:t xml:space="preserve">P </w:t>
            </w:r>
            <w:r>
              <w:rPr>
                <w:rFonts w:ascii="Times New Roman" w:eastAsia="MS Mincho" w:hAnsi="Times New Roman" w:cs="Times New Roman"/>
                <w:sz w:val="16"/>
                <w:szCs w:val="16"/>
              </w:rPr>
              <w:t>= 0.630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006F" w:rsidRDefault="0080006F">
            <w:pPr>
              <w:pStyle w:val="PlainText1"/>
              <w:spacing w:before="60" w:after="20"/>
              <w:jc w:val="center"/>
              <w:rPr>
                <w:rFonts w:ascii="Symbol" w:eastAsia="MS Mincho" w:hAnsi="Symbol" w:cs="Symbol"/>
                <w:i/>
                <w:sz w:val="16"/>
                <w:szCs w:val="16"/>
              </w:rPr>
            </w:pPr>
            <w:r>
              <w:rPr>
                <w:rFonts w:ascii="Times New Roman" w:eastAsia="MS Mincho" w:hAnsi="Times New Roman" w:cs="Times New Roman"/>
                <w:i/>
                <w:sz w:val="16"/>
                <w:szCs w:val="16"/>
              </w:rPr>
              <w:t>C</w:t>
            </w:r>
            <w:r>
              <w:rPr>
                <w:rFonts w:ascii="Times New Roman" w:eastAsia="MS Mincho" w:hAnsi="Times New Roman" w:cs="Times New Roman"/>
                <w:i/>
                <w:sz w:val="16"/>
                <w:szCs w:val="16"/>
                <w:vertAlign w:val="subscript"/>
              </w:rPr>
              <w:t xml:space="preserve">VP </w:t>
            </w:r>
            <w:r>
              <w:rPr>
                <w:rFonts w:ascii="Times New Roman" w:eastAsia="MS Mincho" w:hAnsi="Times New Roman" w:cs="Times New Roman"/>
                <w:sz w:val="16"/>
                <w:szCs w:val="16"/>
              </w:rPr>
              <w:t>= 0.650</w:t>
            </w:r>
          </w:p>
        </w:tc>
      </w:tr>
      <w:tr w:rsidR="0080006F">
        <w:tc>
          <w:tcPr>
            <w:tcW w:w="1200"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20" w:after="40"/>
              <w:jc w:val="center"/>
              <w:rPr>
                <w:rFonts w:ascii="Times New Roman" w:eastAsia="MS Mincho" w:hAnsi="Times New Roman" w:cs="Times New Roman"/>
                <w:sz w:val="16"/>
                <w:szCs w:val="16"/>
              </w:rPr>
            </w:pPr>
            <w:r>
              <w:rPr>
                <w:rFonts w:ascii="Symbol" w:eastAsia="MS Mincho" w:hAnsi="Symbol" w:cs="Symbol"/>
                <w:i/>
                <w:sz w:val="16"/>
                <w:szCs w:val="16"/>
              </w:rPr>
              <w:t></w:t>
            </w:r>
            <w:r>
              <w:rPr>
                <w:rFonts w:ascii="Symbol" w:eastAsia="MS Mincho" w:hAnsi="Symbol" w:cs="Symbol"/>
                <w:i/>
                <w:sz w:val="16"/>
                <w:szCs w:val="16"/>
              </w:rPr>
              <w:t></w:t>
            </w:r>
            <w:r>
              <w:rPr>
                <w:rFonts w:ascii="Symbol" w:eastAsia="MS Mincho" w:hAnsi="Symbol" w:cs="Symbol"/>
                <w:sz w:val="16"/>
                <w:szCs w:val="16"/>
                <w:vertAlign w:val="subscript"/>
              </w:rPr>
              <w:t></w:t>
            </w:r>
          </w:p>
        </w:tc>
        <w:tc>
          <w:tcPr>
            <w:tcW w:w="1368"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80"/>
              <w:jc w:val="center"/>
              <w:rPr>
                <w:rFonts w:ascii="Times New Roman" w:eastAsia="MS Mincho" w:hAnsi="Times New Roman" w:cs="Times New Roman"/>
                <w:sz w:val="16"/>
                <w:szCs w:val="16"/>
              </w:rPr>
            </w:pPr>
            <w:r>
              <w:rPr>
                <w:rFonts w:ascii="Times New Roman" w:eastAsia="MS Mincho" w:hAnsi="Times New Roman" w:cs="Times New Roman"/>
                <w:sz w:val="16"/>
                <w:szCs w:val="16"/>
              </w:rPr>
              <w:t>0.782</w:t>
            </w:r>
          </w:p>
        </w:tc>
        <w:tc>
          <w:tcPr>
            <w:tcW w:w="1368"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80"/>
              <w:jc w:val="center"/>
              <w:rPr>
                <w:rFonts w:ascii="Times New Roman" w:eastAsia="MS Mincho" w:hAnsi="Times New Roman" w:cs="Times New Roman"/>
                <w:sz w:val="16"/>
                <w:szCs w:val="16"/>
              </w:rPr>
            </w:pPr>
            <w:r>
              <w:rPr>
                <w:rFonts w:ascii="Times New Roman" w:eastAsia="MS Mincho" w:hAnsi="Times New Roman" w:cs="Times New Roman"/>
                <w:sz w:val="16"/>
                <w:szCs w:val="16"/>
              </w:rPr>
              <w:t>0.871</w:t>
            </w:r>
          </w:p>
        </w:tc>
        <w:tc>
          <w:tcPr>
            <w:tcW w:w="1368" w:type="dxa"/>
            <w:tcBorders>
              <w:top w:val="single" w:sz="4" w:space="0" w:color="000000"/>
              <w:left w:val="single" w:sz="4" w:space="0" w:color="000000"/>
              <w:bottom w:val="single" w:sz="4" w:space="0" w:color="000000"/>
            </w:tcBorders>
            <w:shd w:val="clear" w:color="auto" w:fill="auto"/>
          </w:tcPr>
          <w:p w:rsidR="0080006F" w:rsidRDefault="0080006F">
            <w:pPr>
              <w:pStyle w:val="PlainText1"/>
              <w:spacing w:before="80"/>
              <w:jc w:val="center"/>
              <w:rPr>
                <w:rFonts w:ascii="Times New Roman" w:eastAsia="MS Mincho" w:hAnsi="Times New Roman" w:cs="Times New Roman"/>
                <w:sz w:val="16"/>
                <w:szCs w:val="16"/>
              </w:rPr>
            </w:pPr>
            <w:r>
              <w:rPr>
                <w:rFonts w:ascii="Times New Roman" w:eastAsia="MS Mincho" w:hAnsi="Times New Roman" w:cs="Times New Roman"/>
                <w:sz w:val="16"/>
                <w:szCs w:val="16"/>
              </w:rPr>
              <w:t xml:space="preserve"> 0.844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006F" w:rsidRDefault="0080006F">
            <w:pPr>
              <w:pStyle w:val="PlainText1"/>
              <w:spacing w:before="80"/>
              <w:jc w:val="center"/>
              <w:rPr>
                <w:rFonts w:ascii="Times New Roman" w:eastAsia="MS Mincho" w:hAnsi="Times New Roman" w:cs="Times New Roman"/>
                <w:b/>
                <w:color w:val="CCCCCC"/>
                <w:sz w:val="22"/>
                <w:szCs w:val="22"/>
                <w:lang w:val="en-US"/>
              </w:rPr>
            </w:pPr>
            <w:r>
              <w:rPr>
                <w:rFonts w:ascii="Times New Roman" w:eastAsia="MS Mincho" w:hAnsi="Times New Roman" w:cs="Times New Roman"/>
                <w:sz w:val="16"/>
                <w:szCs w:val="16"/>
              </w:rPr>
              <w:t xml:space="preserve"> 0.843</w:t>
            </w:r>
          </w:p>
        </w:tc>
      </w:tr>
    </w:tbl>
    <w:p w:rsidR="0080006F" w:rsidRDefault="0080006F">
      <w:pPr>
        <w:spacing w:line="360" w:lineRule="auto"/>
        <w:jc w:val="both"/>
        <w:rPr>
          <w:rFonts w:ascii="Times New Roman" w:eastAsia="MS Mincho" w:hAnsi="Times New Roman" w:cs="Times New Roman"/>
          <w:b/>
        </w:rPr>
      </w:pPr>
      <w:r>
        <w:rPr>
          <w:rFonts w:ascii="Times New Roman" w:eastAsia="MS Mincho" w:hAnsi="Times New Roman" w:cs="Times New Roman"/>
          <w:b/>
          <w:color w:val="CCCCCC"/>
          <w:sz w:val="22"/>
          <w:szCs w:val="22"/>
          <w:lang w:val="en-US"/>
        </w:rPr>
        <w:t>[One empty row, Size 11, Line space 1.5]</w:t>
      </w:r>
    </w:p>
    <w:p w:rsidR="0080006F" w:rsidRDefault="0080006F">
      <w:pPr>
        <w:pStyle w:val="PlainText1"/>
        <w:spacing w:line="360" w:lineRule="auto"/>
        <w:jc w:val="both"/>
        <w:rPr>
          <w:rFonts w:ascii="Times New Roman" w:eastAsia="MS Mincho" w:hAnsi="Times New Roman" w:cs="Times New Roman"/>
          <w:sz w:val="22"/>
          <w:szCs w:val="22"/>
        </w:rPr>
      </w:pPr>
      <w:r>
        <w:rPr>
          <w:rFonts w:ascii="Times New Roman" w:eastAsia="MS Mincho" w:hAnsi="Times New Roman" w:cs="Times New Roman"/>
          <w:b/>
          <w:sz w:val="24"/>
        </w:rPr>
        <w:t>7. Conclusions</w:t>
      </w:r>
    </w:p>
    <w:p w:rsidR="0080006F" w:rsidRDefault="0080006F">
      <w:pPr>
        <w:pStyle w:val="PlainText1"/>
        <w:spacing w:line="360" w:lineRule="auto"/>
        <w:jc w:val="both"/>
        <w:rPr>
          <w:rFonts w:ascii="Times New Roman" w:eastAsia="MS Mincho" w:hAnsi="Times New Roman" w:cs="Times New Roman"/>
          <w:sz w:val="22"/>
          <w:szCs w:val="22"/>
        </w:rPr>
      </w:pPr>
      <w:r>
        <w:rPr>
          <w:rFonts w:ascii="Times New Roman" w:eastAsia="MS Mincho" w:hAnsi="Times New Roman" w:cs="Times New Roman"/>
          <w:sz w:val="22"/>
          <w:szCs w:val="22"/>
        </w:rPr>
        <w:t>The goal of modern engineering design is to increase the amount of information available to designers regarding the performance of design alternatives, over that available with conventional design analyses. The effects will be greater, the earlier the information is made available. The most important and costly decisions in the design cycle are made in the concept design stage where ship performance is represented imprecisely. Capability to represent and manipulate imprecise descriptions of ship design there will enable decisions to be made with greater confidence and reduced risk.</w:t>
      </w:r>
    </w:p>
    <w:p w:rsidR="0080006F" w:rsidRDefault="0080006F">
      <w:pPr>
        <w:pStyle w:val="PlainText1"/>
        <w:spacing w:before="40" w:line="360" w:lineRule="auto"/>
        <w:jc w:val="both"/>
        <w:rPr>
          <w:rFonts w:ascii="Times New Roman" w:eastAsia="MS Mincho" w:hAnsi="Times New Roman" w:cs="Times New Roman"/>
          <w:b/>
          <w:color w:val="CCCCCC"/>
          <w:sz w:val="22"/>
          <w:szCs w:val="24"/>
          <w:lang w:val="en-US"/>
        </w:rPr>
      </w:pPr>
      <w:r>
        <w:rPr>
          <w:rFonts w:ascii="Times New Roman" w:eastAsia="MS Mincho" w:hAnsi="Times New Roman" w:cs="Times New Roman"/>
          <w:sz w:val="22"/>
          <w:szCs w:val="22"/>
        </w:rPr>
        <w:t xml:space="preserve">To this end, the technique used here is a MoI approach operating on fuzzy representations of design parameters. Preference functions are used to represent the designers’ aspiration to arrive at desired levels </w:t>
      </w:r>
      <w:r>
        <w:rPr>
          <w:rFonts w:ascii="Times New Roman" w:eastAsia="MS Mincho" w:hAnsi="Times New Roman" w:cs="Times New Roman"/>
          <w:sz w:val="22"/>
          <w:szCs w:val="22"/>
        </w:rPr>
        <w:lastRenderedPageBreak/>
        <w:t xml:space="preserve">of attributes. The class of product of powers for the aggregation of these preferences was utilized in this paper. The case study demonstrates that it provides the ability to manage uncertainty in selecting the ‘best possible’ design even if ship’s attribute outcomes are assessed starting from a variety of imprecise variables. It has been shown that the imprecise result derived through a MADM approach including the MoI provides more information than conventional single-valued design analysis. </w:t>
      </w:r>
    </w:p>
    <w:p w:rsidR="0080006F" w:rsidRDefault="0080006F">
      <w:pPr>
        <w:spacing w:line="360" w:lineRule="auto"/>
        <w:jc w:val="both"/>
        <w:rPr>
          <w:b/>
          <w:lang w:val="en-US"/>
        </w:rPr>
      </w:pPr>
      <w:r>
        <w:rPr>
          <w:rFonts w:ascii="Times New Roman" w:eastAsia="MS Mincho" w:hAnsi="Times New Roman" w:cs="Times New Roman"/>
          <w:b/>
          <w:color w:val="CCCCCC"/>
          <w:sz w:val="22"/>
          <w:lang w:val="en-US"/>
        </w:rPr>
        <w:t>[One empty row, Size 11, Line space 1.5]</w:t>
      </w:r>
    </w:p>
    <w:p w:rsidR="0080006F" w:rsidRDefault="0080006F">
      <w:pPr>
        <w:pStyle w:val="BodyText21"/>
        <w:spacing w:line="360" w:lineRule="auto"/>
        <w:rPr>
          <w:b/>
          <w:sz w:val="20"/>
        </w:rPr>
      </w:pPr>
      <w:r>
        <w:rPr>
          <w:b/>
          <w:szCs w:val="24"/>
          <w:lang w:val="en-US"/>
        </w:rPr>
        <w:t xml:space="preserve">References </w:t>
      </w:r>
      <w:r>
        <w:rPr>
          <w:rFonts w:eastAsia="MS Mincho"/>
          <w:b/>
          <w:color w:val="CCCCCC"/>
          <w:sz w:val="22"/>
          <w:szCs w:val="22"/>
          <w:lang w:val="en-US"/>
        </w:rPr>
        <w:t>[Times New Roman, Bold, Size 12, Line space 1.5]</w:t>
      </w:r>
    </w:p>
    <w:p w:rsidR="0080006F" w:rsidRDefault="0080006F">
      <w:pPr>
        <w:spacing w:after="170" w:line="200" w:lineRule="atLeast"/>
        <w:jc w:val="both"/>
        <w:rPr>
          <w:rFonts w:ascii="Times New Roman" w:hAnsi="Times New Roman" w:cs="Times New Roman"/>
          <w:b/>
          <w:sz w:val="20"/>
          <w:szCs w:val="20"/>
        </w:rPr>
      </w:pPr>
      <w:r>
        <w:rPr>
          <w:rFonts w:ascii="Times New Roman" w:hAnsi="Times New Roman" w:cs="Times New Roman"/>
          <w:b/>
          <w:sz w:val="20"/>
          <w:szCs w:val="20"/>
        </w:rPr>
        <w:t>Grubišić, I., Žanić, V. and Trincas, G.</w:t>
      </w:r>
      <w:r>
        <w:rPr>
          <w:rFonts w:ascii="Times New Roman" w:hAnsi="Times New Roman" w:cs="Times New Roman"/>
          <w:sz w:val="20"/>
          <w:szCs w:val="20"/>
        </w:rPr>
        <w:t xml:space="preserve"> (1990). Concept Design System for Interactive Optimization of Fishing Vessels.</w:t>
      </w:r>
      <w:r>
        <w:rPr>
          <w:rFonts w:ascii="Times New Roman" w:hAnsi="Times New Roman" w:cs="Times New Roman"/>
          <w:i/>
          <w:sz w:val="20"/>
          <w:szCs w:val="20"/>
        </w:rPr>
        <w:t xml:space="preserve"> </w:t>
      </w:r>
      <w:r>
        <w:rPr>
          <w:rFonts w:ascii="Times New Roman" w:hAnsi="Times New Roman" w:cs="Times New Roman"/>
          <w:sz w:val="20"/>
          <w:szCs w:val="20"/>
        </w:rPr>
        <w:t>Proceedings of the ICED-90, Dubrovnik, Hubka and Kostelić Editors, Vol. 1, pp. 463-470.</w:t>
      </w:r>
    </w:p>
    <w:p w:rsidR="0080006F" w:rsidRDefault="0080006F">
      <w:pPr>
        <w:spacing w:after="170" w:line="200" w:lineRule="atLeast"/>
        <w:jc w:val="both"/>
        <w:rPr>
          <w:rFonts w:ascii="Times New Roman" w:hAnsi="Times New Roman" w:cs="Times New Roman"/>
          <w:b/>
          <w:sz w:val="20"/>
          <w:szCs w:val="20"/>
        </w:rPr>
      </w:pPr>
      <w:r>
        <w:rPr>
          <w:rFonts w:ascii="Times New Roman" w:hAnsi="Times New Roman" w:cs="Times New Roman"/>
          <w:b/>
          <w:sz w:val="20"/>
          <w:szCs w:val="20"/>
        </w:rPr>
        <w:t>Myers, R.H. and Montgomery, D.C.</w:t>
      </w:r>
      <w:r>
        <w:rPr>
          <w:rFonts w:ascii="Times New Roman" w:hAnsi="Times New Roman" w:cs="Times New Roman"/>
          <w:sz w:val="20"/>
          <w:szCs w:val="20"/>
        </w:rPr>
        <w:t xml:space="preserve"> (1991). Response Surface Methodology, Wiley &amp; Sons, New York.</w:t>
      </w:r>
    </w:p>
    <w:p w:rsidR="0080006F" w:rsidRDefault="0080006F">
      <w:pPr>
        <w:spacing w:after="170" w:line="200" w:lineRule="atLeast"/>
        <w:jc w:val="both"/>
        <w:rPr>
          <w:rFonts w:ascii="Times New Roman" w:hAnsi="Times New Roman" w:cs="Times New Roman"/>
          <w:b/>
          <w:sz w:val="20"/>
          <w:szCs w:val="20"/>
        </w:rPr>
      </w:pPr>
      <w:r>
        <w:rPr>
          <w:rFonts w:ascii="Times New Roman" w:hAnsi="Times New Roman" w:cs="Times New Roman"/>
          <w:b/>
          <w:sz w:val="20"/>
          <w:szCs w:val="20"/>
        </w:rPr>
        <w:t>Nehrling, B.S.</w:t>
      </w:r>
      <w:r>
        <w:rPr>
          <w:rFonts w:ascii="Times New Roman" w:hAnsi="Times New Roman" w:cs="Times New Roman"/>
          <w:sz w:val="20"/>
          <w:szCs w:val="20"/>
        </w:rPr>
        <w:t xml:space="preserve"> (1985). Fuzzy Set Theory and General Arrangement Design. Computer Applications in the Automation of Shipyard Operations and Ship Design, Banda and Kuo Editors, Elsevier, pp. 319-328.</w:t>
      </w:r>
    </w:p>
    <w:p w:rsidR="0080006F" w:rsidRDefault="0080006F">
      <w:pPr>
        <w:spacing w:after="170" w:line="200" w:lineRule="atLeast"/>
        <w:jc w:val="both"/>
        <w:rPr>
          <w:rFonts w:ascii="Times New Roman" w:hAnsi="Times New Roman" w:cs="Times New Roman"/>
          <w:b/>
          <w:sz w:val="20"/>
          <w:szCs w:val="20"/>
        </w:rPr>
      </w:pPr>
      <w:r>
        <w:rPr>
          <w:rFonts w:ascii="Times New Roman" w:hAnsi="Times New Roman" w:cs="Times New Roman"/>
          <w:b/>
          <w:sz w:val="20"/>
          <w:szCs w:val="20"/>
        </w:rPr>
        <w:t>Otto, K.N. and Antonsson, E.K.</w:t>
      </w:r>
      <w:r>
        <w:rPr>
          <w:rFonts w:ascii="Times New Roman" w:hAnsi="Times New Roman" w:cs="Times New Roman"/>
          <w:sz w:val="20"/>
          <w:szCs w:val="20"/>
        </w:rPr>
        <w:t xml:space="preserve"> (1991). Trade-Off Strategies in Engineering Design. Research in Engineering Design, Vol. 3, no. 2, pp. 87-104. </w:t>
      </w:r>
      <w:r>
        <w:rPr>
          <w:rFonts w:ascii="Times New Roman" w:hAnsi="Times New Roman" w:cs="Times New Roman"/>
          <w:b/>
          <w:bCs/>
          <w:color w:val="CCCCCC"/>
          <w:sz w:val="20"/>
          <w:szCs w:val="20"/>
        </w:rPr>
        <w:t>[</w:t>
      </w:r>
      <w:r>
        <w:rPr>
          <w:rFonts w:ascii="Times New Roman" w:hAnsi="Times New Roman" w:cs="Times New Roman"/>
          <w:b/>
          <w:bCs/>
          <w:color w:val="B3B3B3"/>
          <w:sz w:val="20"/>
          <w:szCs w:val="20"/>
        </w:rPr>
        <w:t>Author</w:t>
      </w:r>
      <w:r>
        <w:rPr>
          <w:rFonts w:ascii="Times New Roman" w:hAnsi="Times New Roman" w:cs="Times New Roman"/>
          <w:color w:val="B3B3B3"/>
          <w:sz w:val="20"/>
          <w:szCs w:val="20"/>
        </w:rPr>
        <w:t xml:space="preserve"> </w:t>
      </w:r>
      <w:r>
        <w:rPr>
          <w:rFonts w:ascii="Times New Roman" w:hAnsi="Times New Roman" w:cs="Times New Roman"/>
          <w:b/>
          <w:bCs/>
          <w:color w:val="B3B3B3"/>
          <w:sz w:val="20"/>
          <w:szCs w:val="20"/>
        </w:rPr>
        <w:t>names bold, Times New Roman, Size</w:t>
      </w:r>
      <w:r>
        <w:rPr>
          <w:rFonts w:ascii="Times New Roman" w:eastAsia="MS Mincho" w:hAnsi="Times New Roman" w:cs="Times New Roman"/>
          <w:b/>
          <w:bCs/>
          <w:color w:val="B3B3B3"/>
          <w:sz w:val="22"/>
          <w:szCs w:val="22"/>
          <w:lang w:val="en-US"/>
        </w:rPr>
        <w:t xml:space="preserve"> </w:t>
      </w:r>
      <w:r>
        <w:rPr>
          <w:rFonts w:ascii="Times New Roman" w:eastAsia="MS Mincho" w:hAnsi="Times New Roman" w:cs="Times New Roman"/>
          <w:b/>
          <w:color w:val="B3B3B3"/>
          <w:sz w:val="22"/>
          <w:szCs w:val="22"/>
          <w:lang w:val="en-US"/>
        </w:rPr>
        <w:t>10</w:t>
      </w:r>
      <w:r>
        <w:rPr>
          <w:rFonts w:ascii="Times New Roman" w:eastAsia="MS Mincho" w:hAnsi="Times New Roman" w:cs="Times New Roman"/>
          <w:b/>
          <w:color w:val="E6E6E6"/>
          <w:sz w:val="22"/>
          <w:szCs w:val="22"/>
          <w:lang w:val="en-US"/>
        </w:rPr>
        <w:t>]</w:t>
      </w:r>
    </w:p>
    <w:p w:rsidR="0080006F" w:rsidRDefault="0080006F">
      <w:pPr>
        <w:spacing w:after="170" w:line="200" w:lineRule="atLeast"/>
        <w:jc w:val="both"/>
        <w:rPr>
          <w:rFonts w:ascii="Times New Roman" w:hAnsi="Times New Roman" w:cs="Times New Roman"/>
          <w:b/>
          <w:sz w:val="20"/>
          <w:szCs w:val="20"/>
        </w:rPr>
      </w:pPr>
      <w:r>
        <w:rPr>
          <w:rFonts w:ascii="Times New Roman" w:hAnsi="Times New Roman" w:cs="Times New Roman"/>
          <w:b/>
          <w:sz w:val="20"/>
          <w:szCs w:val="20"/>
        </w:rPr>
        <w:t>Otto, K.N., Lewis, A.D. and Antonsson, E.K.</w:t>
      </w:r>
      <w:r>
        <w:rPr>
          <w:rFonts w:ascii="Times New Roman" w:hAnsi="Times New Roman" w:cs="Times New Roman"/>
          <w:sz w:val="20"/>
          <w:szCs w:val="20"/>
        </w:rPr>
        <w:t xml:space="preserve"> (1993). Approximating </w:t>
      </w:r>
      <w:r>
        <w:rPr>
          <w:rFonts w:ascii="Symbol" w:hAnsi="Symbol" w:cs="Symbol"/>
          <w:sz w:val="20"/>
          <w:szCs w:val="20"/>
        </w:rPr>
        <w:t></w:t>
      </w:r>
      <w:r>
        <w:rPr>
          <w:rFonts w:ascii="Times New Roman" w:hAnsi="Times New Roman" w:cs="Times New Roman"/>
          <w:sz w:val="20"/>
          <w:szCs w:val="20"/>
        </w:rPr>
        <w:t>-Cuts with the Vertex Method. Fuzzy Sets and Systems, Vol. 55, no. 1, pp. 43-50.</w:t>
      </w:r>
    </w:p>
    <w:p w:rsidR="0080006F" w:rsidRDefault="0080006F">
      <w:pPr>
        <w:spacing w:after="170" w:line="200" w:lineRule="atLeast"/>
        <w:jc w:val="both"/>
        <w:rPr>
          <w:rFonts w:ascii="Times New Roman" w:hAnsi="Times New Roman" w:cs="Times New Roman"/>
          <w:b/>
          <w:sz w:val="20"/>
          <w:szCs w:val="20"/>
        </w:rPr>
      </w:pPr>
      <w:r>
        <w:rPr>
          <w:rFonts w:ascii="Times New Roman" w:hAnsi="Times New Roman" w:cs="Times New Roman"/>
          <w:b/>
          <w:sz w:val="20"/>
          <w:szCs w:val="20"/>
        </w:rPr>
        <w:t>Salzberg, S., Watkins, M.</w:t>
      </w:r>
      <w:r>
        <w:rPr>
          <w:rFonts w:ascii="Times New Roman" w:hAnsi="Times New Roman" w:cs="Times New Roman"/>
          <w:sz w:val="20"/>
          <w:szCs w:val="20"/>
        </w:rPr>
        <w:t xml:space="preserve"> (1990). Managing Information for Concurrent Engineering: Challenges and Barriers. Research in Engineering Design, Vol. 2, no. 1, pp. 35-52.</w:t>
      </w:r>
    </w:p>
    <w:p w:rsidR="0080006F" w:rsidRDefault="0080006F">
      <w:pPr>
        <w:spacing w:after="170" w:line="200" w:lineRule="atLeast"/>
        <w:jc w:val="both"/>
        <w:rPr>
          <w:rFonts w:ascii="Times New Roman" w:hAnsi="Times New Roman" w:cs="Times New Roman"/>
          <w:b/>
          <w:sz w:val="20"/>
          <w:szCs w:val="20"/>
        </w:rPr>
      </w:pPr>
      <w:r>
        <w:rPr>
          <w:rFonts w:ascii="Times New Roman" w:hAnsi="Times New Roman" w:cs="Times New Roman"/>
          <w:b/>
          <w:sz w:val="20"/>
          <w:szCs w:val="20"/>
        </w:rPr>
        <w:t>Shinoda, T. and Fukuchi, N.</w:t>
      </w:r>
      <w:r>
        <w:rPr>
          <w:rFonts w:ascii="Times New Roman" w:hAnsi="Times New Roman" w:cs="Times New Roman"/>
          <w:sz w:val="20"/>
          <w:szCs w:val="20"/>
        </w:rPr>
        <w:t xml:space="preserve"> (1991). Establishing the Evaluation and Decision Making Methods for Uncertainty Problem. Journal of the Society of Naval Architects of Japan, Vol. 169, pp. 149-161.</w:t>
      </w:r>
    </w:p>
    <w:p w:rsidR="0080006F" w:rsidRDefault="0080006F" w:rsidP="00ED19B6">
      <w:pPr>
        <w:spacing w:before="170" w:after="170" w:line="200" w:lineRule="atLeast"/>
        <w:jc w:val="both"/>
        <w:rPr>
          <w:rFonts w:ascii="Times New Roman" w:hAnsi="Times New Roman" w:cs="Times New Roman"/>
          <w:b/>
          <w:sz w:val="20"/>
          <w:szCs w:val="20"/>
        </w:rPr>
      </w:pPr>
      <w:r>
        <w:rPr>
          <w:rFonts w:ascii="Times New Roman" w:hAnsi="Times New Roman" w:cs="Times New Roman"/>
          <w:b/>
          <w:sz w:val="20"/>
          <w:szCs w:val="20"/>
        </w:rPr>
        <w:t>Trincas, G., Žanić, V. and Grubišić, I.</w:t>
      </w:r>
      <w:r>
        <w:rPr>
          <w:rFonts w:ascii="Times New Roman" w:hAnsi="Times New Roman" w:cs="Times New Roman"/>
          <w:b/>
          <w:i/>
          <w:sz w:val="20"/>
          <w:szCs w:val="20"/>
        </w:rPr>
        <w:t xml:space="preserve"> </w:t>
      </w:r>
      <w:r>
        <w:rPr>
          <w:rFonts w:ascii="Times New Roman" w:hAnsi="Times New Roman" w:cs="Times New Roman"/>
          <w:sz w:val="20"/>
          <w:szCs w:val="20"/>
        </w:rPr>
        <w:t>(1994)</w:t>
      </w:r>
      <w:r>
        <w:rPr>
          <w:rFonts w:ascii="Times New Roman" w:hAnsi="Times New Roman" w:cs="Times New Roman"/>
          <w:i/>
          <w:sz w:val="20"/>
          <w:szCs w:val="20"/>
        </w:rPr>
        <w:t>.</w:t>
      </w:r>
      <w:r>
        <w:rPr>
          <w:rFonts w:ascii="Times New Roman" w:hAnsi="Times New Roman" w:cs="Times New Roman"/>
          <w:sz w:val="20"/>
          <w:szCs w:val="20"/>
        </w:rPr>
        <w:t xml:space="preserve"> Comprehensive Concept Design of Fast Ro-Ro Ships by Multiattribute Decision-Making, Proceedings of the 5th International Marine Design Conference, IMDC'94, Delft, pp. 321-333.</w:t>
      </w:r>
    </w:p>
    <w:p w:rsidR="0080006F" w:rsidRDefault="0080006F" w:rsidP="00ED19B6">
      <w:pPr>
        <w:spacing w:before="170" w:after="170" w:line="200" w:lineRule="atLeast"/>
        <w:jc w:val="both"/>
        <w:rPr>
          <w:rFonts w:ascii="Times New Roman" w:hAnsi="Times New Roman" w:cs="Times New Roman"/>
          <w:b/>
          <w:sz w:val="20"/>
          <w:szCs w:val="20"/>
        </w:rPr>
      </w:pPr>
      <w:r>
        <w:rPr>
          <w:rFonts w:ascii="Times New Roman" w:hAnsi="Times New Roman" w:cs="Times New Roman"/>
          <w:b/>
          <w:sz w:val="20"/>
          <w:szCs w:val="20"/>
        </w:rPr>
        <w:t>Walls, S. and Antonsson, E.K.</w:t>
      </w:r>
      <w:r>
        <w:rPr>
          <w:rFonts w:ascii="Times New Roman" w:hAnsi="Times New Roman" w:cs="Times New Roman"/>
          <w:sz w:val="20"/>
          <w:szCs w:val="20"/>
        </w:rPr>
        <w:t xml:space="preserve"> (1995): Hierarchical Imprecise Design with Weights. Proceedings of the Fourth IEEE International Conference on Fuzzy Systems, IEEE, Vol. 1, pp. 383-388.</w:t>
      </w:r>
    </w:p>
    <w:p w:rsidR="0080006F" w:rsidRDefault="0080006F" w:rsidP="00ED19B6">
      <w:pPr>
        <w:spacing w:before="170" w:after="170" w:line="200" w:lineRule="atLeast"/>
        <w:jc w:val="both"/>
        <w:rPr>
          <w:rFonts w:ascii="Times New Roman" w:hAnsi="Times New Roman" w:cs="Times New Roman"/>
          <w:b/>
          <w:sz w:val="20"/>
          <w:szCs w:val="20"/>
        </w:rPr>
      </w:pPr>
      <w:r>
        <w:rPr>
          <w:rFonts w:ascii="Times New Roman" w:hAnsi="Times New Roman" w:cs="Times New Roman"/>
          <w:b/>
          <w:sz w:val="20"/>
          <w:szCs w:val="20"/>
        </w:rPr>
        <w:t>Zadeh, L.A.</w:t>
      </w:r>
      <w:r>
        <w:rPr>
          <w:rFonts w:ascii="Times New Roman" w:hAnsi="Times New Roman" w:cs="Times New Roman"/>
          <w:sz w:val="20"/>
          <w:szCs w:val="20"/>
        </w:rPr>
        <w:t xml:space="preserve"> (1965). Fuzzy sets. Information Control, Vol. 8, pp. 338–353.</w:t>
      </w:r>
    </w:p>
    <w:p w:rsidR="0080006F" w:rsidRDefault="0080006F">
      <w:pPr>
        <w:spacing w:after="170" w:line="200" w:lineRule="atLeast"/>
        <w:jc w:val="both"/>
        <w:rPr>
          <w:rFonts w:ascii="Times New Roman" w:hAnsi="Times New Roman" w:cs="Times New Roman"/>
          <w:b/>
          <w:sz w:val="20"/>
          <w:szCs w:val="20"/>
        </w:rPr>
      </w:pPr>
      <w:r>
        <w:rPr>
          <w:rFonts w:ascii="Times New Roman" w:hAnsi="Times New Roman" w:cs="Times New Roman"/>
          <w:b/>
          <w:sz w:val="20"/>
          <w:szCs w:val="20"/>
        </w:rPr>
        <w:t xml:space="preserve">Zadeh, L.A. </w:t>
      </w:r>
      <w:r>
        <w:rPr>
          <w:rFonts w:ascii="Times New Roman" w:hAnsi="Times New Roman" w:cs="Times New Roman"/>
          <w:sz w:val="20"/>
          <w:szCs w:val="20"/>
        </w:rPr>
        <w:t>(1978). Fuzzy Sets as a Basis for a Theory of Possibility. Fuzzy Sets and Systems, Vol. 1, pp. 3-28.</w:t>
      </w:r>
    </w:p>
    <w:p w:rsidR="0080006F" w:rsidRDefault="0080006F">
      <w:pPr>
        <w:spacing w:after="170" w:line="200" w:lineRule="atLeast"/>
        <w:jc w:val="both"/>
        <w:rPr>
          <w:rFonts w:ascii="Times New Roman" w:hAnsi="Times New Roman" w:cs="Times New Roman"/>
          <w:b/>
          <w:bCs/>
          <w:color w:val="B3B3B3"/>
          <w:sz w:val="20"/>
          <w:szCs w:val="20"/>
        </w:rPr>
      </w:pPr>
      <w:r>
        <w:rPr>
          <w:rFonts w:ascii="Times New Roman" w:hAnsi="Times New Roman" w:cs="Times New Roman"/>
          <w:b/>
          <w:sz w:val="20"/>
          <w:szCs w:val="20"/>
        </w:rPr>
        <w:t>Žanić,</w:t>
      </w:r>
      <w:r>
        <w:rPr>
          <w:b/>
        </w:rPr>
        <w:t xml:space="preserve"> </w:t>
      </w:r>
      <w:r>
        <w:rPr>
          <w:rFonts w:ascii="Times New Roman" w:hAnsi="Times New Roman" w:cs="Times New Roman"/>
          <w:b/>
          <w:sz w:val="20"/>
          <w:szCs w:val="20"/>
        </w:rPr>
        <w:t>V. Grubišić, I. and Trincas, G.</w:t>
      </w:r>
      <w:r>
        <w:rPr>
          <w:rFonts w:ascii="Times New Roman" w:hAnsi="Times New Roman" w:cs="Times New Roman"/>
          <w:sz w:val="20"/>
          <w:szCs w:val="20"/>
        </w:rPr>
        <w:t xml:space="preserve"> (1992). Multiattribute Decision Making System Based on Random Generation of Nondominated Solutions - Application to Fishing Vessel Design. Proceedings of Practical Design of Ships and Mobile Units, PRADS’92, Caldwell and Ward Editors, Elsevier, Vol. 2, pp. 2.1443-2.1460.</w:t>
      </w:r>
    </w:p>
    <w:p w:rsidR="0080006F" w:rsidRDefault="0080006F">
      <w:pPr>
        <w:spacing w:before="20" w:line="360" w:lineRule="auto"/>
        <w:jc w:val="both"/>
      </w:pPr>
      <w:r>
        <w:rPr>
          <w:rFonts w:ascii="Times New Roman" w:hAnsi="Times New Roman" w:cs="Times New Roman"/>
          <w:b/>
          <w:bCs/>
          <w:color w:val="B3B3B3"/>
          <w:sz w:val="20"/>
          <w:szCs w:val="20"/>
        </w:rPr>
        <w:t>[For all reference items: List in alphabetical order with respect to author surnames. Only author names are bold, Times New Roman, Size</w:t>
      </w:r>
      <w:r>
        <w:rPr>
          <w:rFonts w:ascii="Times New Roman" w:eastAsia="MS Mincho" w:hAnsi="Times New Roman" w:cs="Times New Roman"/>
          <w:b/>
          <w:bCs/>
          <w:color w:val="B3B3B3"/>
          <w:sz w:val="22"/>
          <w:szCs w:val="22"/>
          <w:lang w:val="en-US"/>
        </w:rPr>
        <w:t xml:space="preserve"> 10, </w:t>
      </w:r>
      <w:r>
        <w:rPr>
          <w:rFonts w:ascii="Times New Roman" w:eastAsia="MS Mincho" w:hAnsi="Times New Roman" w:cs="Times New Roman"/>
          <w:b/>
          <w:bCs/>
          <w:color w:val="B3B3B3"/>
          <w:sz w:val="22"/>
          <w:szCs w:val="22"/>
          <w:u w:val="single"/>
          <w:lang w:val="en-US"/>
        </w:rPr>
        <w:t xml:space="preserve">Line space 1, Paragraph After </w:t>
      </w:r>
      <w:r w:rsidR="005D7AC2">
        <w:rPr>
          <w:rFonts w:ascii="Times New Roman" w:eastAsia="MS Mincho" w:hAnsi="Times New Roman" w:cs="Times New Roman"/>
          <w:b/>
          <w:bCs/>
          <w:color w:val="B3B3B3"/>
          <w:sz w:val="22"/>
          <w:szCs w:val="22"/>
          <w:u w:val="single"/>
          <w:lang w:val="en-US"/>
        </w:rPr>
        <w:t>8</w:t>
      </w:r>
      <w:r>
        <w:rPr>
          <w:rFonts w:ascii="Times New Roman" w:eastAsia="MS Mincho" w:hAnsi="Times New Roman" w:cs="Times New Roman"/>
          <w:b/>
          <w:bCs/>
          <w:color w:val="B3B3B3"/>
          <w:sz w:val="22"/>
          <w:szCs w:val="22"/>
          <w:u w:val="single"/>
          <w:lang w:val="en-US"/>
        </w:rPr>
        <w:t xml:space="preserve"> </w:t>
      </w:r>
      <w:r w:rsidR="005D7AC2">
        <w:rPr>
          <w:rFonts w:ascii="Times New Roman" w:eastAsia="MS Mincho" w:hAnsi="Times New Roman" w:cs="Times New Roman"/>
          <w:b/>
          <w:bCs/>
          <w:color w:val="B3B3B3"/>
          <w:sz w:val="22"/>
          <w:szCs w:val="22"/>
          <w:u w:val="single"/>
          <w:lang w:val="en-US"/>
        </w:rPr>
        <w:t>pt</w:t>
      </w:r>
      <w:r>
        <w:rPr>
          <w:rFonts w:ascii="Times New Roman" w:eastAsia="MS Mincho" w:hAnsi="Times New Roman" w:cs="Times New Roman"/>
          <w:b/>
          <w:bCs/>
          <w:color w:val="B3B3B3"/>
          <w:sz w:val="22"/>
          <w:szCs w:val="22"/>
          <w:lang w:val="en-US"/>
        </w:rPr>
        <w:t>]</w:t>
      </w:r>
    </w:p>
    <w:sectPr w:rsidR="0080006F">
      <w:footerReference w:type="default" r:id="rId33"/>
      <w:pgSz w:w="11906" w:h="16838"/>
      <w:pgMar w:top="1417" w:right="1417" w:bottom="1851" w:left="1417" w:header="708" w:footer="1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DEA" w:rsidRDefault="00AB1DEA">
      <w:r>
        <w:separator/>
      </w:r>
    </w:p>
  </w:endnote>
  <w:endnote w:type="continuationSeparator" w:id="0">
    <w:p w:rsidR="00AB1DEA" w:rsidRDefault="00AB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80"/>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Times">
    <w:panose1 w:val="02020603050405020304"/>
    <w:charset w:val="A2"/>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A2"/>
    <w:family w:val="script"/>
    <w:pitch w:val="variable"/>
    <w:sig w:usb0="00000287" w:usb1="4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06F" w:rsidRPr="00CA7006" w:rsidRDefault="00CA7006" w:rsidP="00CA7006">
    <w:pPr>
      <w:pStyle w:val="Altbilgi"/>
      <w:jc w:val="center"/>
      <w:rPr>
        <w:color w:val="C00000"/>
      </w:rPr>
    </w:pPr>
    <w:r w:rsidRPr="00CA7006">
      <w:rPr>
        <w:color w:val="C00000"/>
        <w:sz w:val="18"/>
        <w:szCs w:val="18"/>
      </w:rPr>
      <w:t>Please do not insert page number anywhere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DEA" w:rsidRDefault="00AB1DEA">
      <w:r>
        <w:separator/>
      </w:r>
    </w:p>
  </w:footnote>
  <w:footnote w:type="continuationSeparator" w:id="0">
    <w:p w:rsidR="00AB1DEA" w:rsidRDefault="00AB1D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0" w:firstLine="0"/>
      </w:pPr>
      <w:rPr>
        <w:rFonts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608"/>
    <w:rsid w:val="00340608"/>
    <w:rsid w:val="005D7AC2"/>
    <w:rsid w:val="005E6B5A"/>
    <w:rsid w:val="0079706E"/>
    <w:rsid w:val="0080006F"/>
    <w:rsid w:val="00AB1DEA"/>
    <w:rsid w:val="00B61449"/>
    <w:rsid w:val="00CA7006"/>
    <w:rsid w:val="00ED1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DF124CB-9C0B-4CF8-9712-7D7B6FCF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szCs w:val="24"/>
      <w:lang w:val="lv-LV" w:eastAsia="ar-SA"/>
    </w:rPr>
  </w:style>
  <w:style w:type="paragraph" w:styleId="Balk2">
    <w:name w:val="heading 2"/>
    <w:basedOn w:val="Normal"/>
    <w:next w:val="Normal"/>
    <w:qFormat/>
    <w:pPr>
      <w:keepNext/>
      <w:numPr>
        <w:ilvl w:val="1"/>
        <w:numId w:val="1"/>
      </w:numPr>
      <w:jc w:val="both"/>
      <w:outlineLvl w:val="1"/>
    </w:pPr>
    <w:rPr>
      <w:rFonts w:ascii="Times New Roman" w:hAnsi="Times New Roman" w:cs="Times New Roman"/>
      <w:b/>
      <w:bCs/>
      <w:szCs w:val="20"/>
    </w:rPr>
  </w:style>
  <w:style w:type="paragraph" w:styleId="Balk7">
    <w:name w:val="heading 7"/>
    <w:basedOn w:val="Normal"/>
    <w:next w:val="Normal"/>
    <w:qFormat/>
    <w:pPr>
      <w:keepNext/>
      <w:numPr>
        <w:ilvl w:val="6"/>
        <w:numId w:val="1"/>
      </w:numPr>
      <w:outlineLvl w:val="6"/>
    </w:pPr>
    <w:rPr>
      <w:rFonts w:ascii="Times New Roman" w:hAnsi="Times New Roman" w:cs="Times New Roman"/>
      <w:b/>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0">
    <w:name w:val="WW8Num3z0"/>
    <w:rPr>
      <w:rFonts w:ascii="Symbol" w:hAnsi="Symbol" w:cs="OpenSymbol"/>
    </w:rPr>
  </w:style>
  <w:style w:type="character" w:customStyle="1" w:styleId="WW8Num1z0">
    <w:name w:val="WW8Num1z0"/>
    <w:rPr>
      <w:rFonts w:ascii="Times New Roman" w:hAnsi="Times New Roman" w:cs="Times New Roman"/>
    </w:rPr>
  </w:style>
  <w:style w:type="character" w:customStyle="1" w:styleId="DefaultParagraphFont1">
    <w:name w:val="Default Paragraph Font1"/>
  </w:style>
  <w:style w:type="character" w:styleId="Kpr">
    <w:name w:val="Hyperlink"/>
    <w:rPr>
      <w:color w:val="000080"/>
      <w:u w:val="single"/>
      <w:lang/>
    </w:rPr>
  </w:style>
  <w:style w:type="character" w:customStyle="1" w:styleId="Bullets">
    <w:name w:val="Bullets"/>
    <w:rPr>
      <w:rFonts w:ascii="OpenSymbol" w:eastAsia="OpenSymbol" w:hAnsi="OpenSymbol" w:cs="OpenSymbol"/>
    </w:rPr>
  </w:style>
  <w:style w:type="paragraph" w:customStyle="1" w:styleId="Heading">
    <w:name w:val="Heading"/>
    <w:basedOn w:val="Normal"/>
    <w:next w:val="GvdeMetni"/>
    <w:pPr>
      <w:keepNext/>
      <w:spacing w:before="240" w:after="120"/>
    </w:pPr>
    <w:rPr>
      <w:rFonts w:eastAsia="Microsoft YaHei" w:cs="Mangal"/>
      <w:sz w:val="28"/>
      <w:szCs w:val="28"/>
    </w:rPr>
  </w:style>
  <w:style w:type="paragraph" w:styleId="GvdeMetni">
    <w:name w:val="Body Text"/>
    <w:basedOn w:val="Normal"/>
    <w:pPr>
      <w:spacing w:after="120"/>
    </w:pPr>
  </w:style>
  <w:style w:type="paragraph" w:styleId="Liste">
    <w:name w:val="List"/>
    <w:basedOn w:val="GvdeMetni"/>
    <w:rPr>
      <w:rFonts w:cs="Mangal"/>
    </w:rPr>
  </w:style>
  <w:style w:type="paragraph" w:customStyle="1" w:styleId="Caption1">
    <w:name w:val="Caption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BodyText21">
    <w:name w:val="Body Text 21"/>
    <w:basedOn w:val="Normal"/>
    <w:pPr>
      <w:jc w:val="both"/>
    </w:pPr>
    <w:rPr>
      <w:rFonts w:ascii="Times New Roman" w:hAnsi="Times New Roman" w:cs="Times New Roman"/>
      <w:szCs w:val="20"/>
    </w:rPr>
  </w:style>
  <w:style w:type="paragraph" w:customStyle="1" w:styleId="BodyText31">
    <w:name w:val="Body Text 31"/>
    <w:basedOn w:val="Normal"/>
    <w:pPr>
      <w:jc w:val="both"/>
    </w:pPr>
    <w:rPr>
      <w:rFonts w:ascii="Times New Roman" w:hAnsi="Times New Roman" w:cs="Times New Roman"/>
      <w:sz w:val="22"/>
    </w:rPr>
  </w:style>
  <w:style w:type="paragraph" w:customStyle="1" w:styleId="PlainText1">
    <w:name w:val="Plain Text1"/>
    <w:basedOn w:val="Normal"/>
    <w:rPr>
      <w:rFonts w:ascii="Courier New" w:hAnsi="Courier New" w:cs="Courier New"/>
      <w:sz w:val="20"/>
      <w:szCs w:val="20"/>
      <w:lang w:val="en-GB"/>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GvdeMetni"/>
  </w:style>
  <w:style w:type="paragraph" w:styleId="Altbilgi">
    <w:name w:val="footer"/>
    <w:basedOn w:val="Normal"/>
    <w:pPr>
      <w:suppressLineNumbers/>
      <w:tabs>
        <w:tab w:val="center" w:pos="4592"/>
        <w:tab w:val="right" w:pos="9184"/>
      </w:tabs>
    </w:pPr>
  </w:style>
  <w:style w:type="paragraph" w:styleId="stbilgi">
    <w:name w:val="header"/>
    <w:basedOn w:val="Normal"/>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2.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theme" Target="theme/theme1.xml"/><Relationship Id="rId8" Type="http://schemas.openxmlformats.org/officeDocument/2006/relationships/oleObject" Target="embeddings/oleObject1.bin"/></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2764</Words>
  <Characters>15760</Characters>
  <Application>Microsoft Office Word</Application>
  <DocSecurity>0</DocSecurity>
  <Lines>131</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Title of the Manuscript in English </vt:lpstr>
      <vt:lpstr>Title of the Manuscript in English </vt:lpstr>
    </vt:vector>
  </TitlesOfParts>
  <Company/>
  <LinksUpToDate>false</LinksUpToDate>
  <CharactersWithSpaces>18488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Manuscript in English</dc:title>
  <dc:subject/>
  <dc:creator>misafir_GIDF</dc:creator>
  <cp:keywords/>
  <cp:lastModifiedBy>misafir_GIDF</cp:lastModifiedBy>
  <cp:revision>3</cp:revision>
  <cp:lastPrinted>2011-07-28T16:07:00Z</cp:lastPrinted>
  <dcterms:created xsi:type="dcterms:W3CDTF">2017-07-02T20:43:00Z</dcterms:created>
  <dcterms:modified xsi:type="dcterms:W3CDTF">2017-07-02T20:48:00Z</dcterms:modified>
</cp:coreProperties>
</file>